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r>
        <w:rPr>
          <w:rFonts w:hint="eastAsia" w:ascii="方正小标宋简体" w:eastAsia="方正小标宋简体" w:hAnsiTheme="minorEastAsia"/>
          <w:sz w:val="52"/>
          <w:szCs w:val="52"/>
        </w:rPr>
        <w:t>杭州市地铁集团有限责任公司</w:t>
      </w:r>
    </w:p>
    <w:p>
      <w:pPr>
        <w:jc w:val="center"/>
        <w:rPr>
          <w:rFonts w:hint="eastAsia" w:ascii="方正小标宋简体" w:eastAsia="方正小标宋简体" w:hAnsiTheme="minorEastAsia"/>
          <w:sz w:val="52"/>
          <w:szCs w:val="52"/>
          <w:lang w:eastAsia="zh-CN"/>
        </w:rPr>
      </w:pPr>
      <w:r>
        <w:rPr>
          <w:rFonts w:hint="eastAsia" w:ascii="方正小标宋简体" w:eastAsia="方正小标宋简体" w:hAnsiTheme="minorEastAsia"/>
          <w:sz w:val="52"/>
          <w:szCs w:val="52"/>
        </w:rPr>
        <w:t>战略合作</w:t>
      </w:r>
      <w:r>
        <w:rPr>
          <w:rFonts w:hint="eastAsia" w:ascii="方正小标宋简体" w:eastAsia="方正小标宋简体" w:hAnsiTheme="minorEastAsia"/>
          <w:sz w:val="52"/>
          <w:szCs w:val="52"/>
          <w:lang w:val="en-US" w:eastAsia="zh-CN"/>
        </w:rPr>
        <w:t>券商</w:t>
      </w:r>
    </w:p>
    <w:p>
      <w:pPr>
        <w:jc w:val="center"/>
        <w:rPr>
          <w:rFonts w:ascii="方正小标宋简体" w:eastAsia="方正小标宋简体" w:hAnsiTheme="minorEastAsia"/>
          <w:sz w:val="52"/>
          <w:szCs w:val="52"/>
        </w:rPr>
      </w:pPr>
      <w:r>
        <w:rPr>
          <w:rFonts w:hint="eastAsia" w:ascii="方正小标宋简体" w:eastAsia="方正小标宋简体" w:hAnsiTheme="minorEastAsia"/>
          <w:sz w:val="52"/>
          <w:szCs w:val="52"/>
        </w:rPr>
        <w:t>遴选文件</w:t>
      </w: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52"/>
          <w:szCs w:val="52"/>
        </w:rPr>
      </w:pP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采购人：</w:t>
      </w:r>
      <w:r>
        <w:rPr>
          <w:rFonts w:hint="eastAsia" w:ascii="方正小标宋简体" w:eastAsia="方正小标宋简体" w:hAnsiTheme="minorEastAsia"/>
          <w:b/>
          <w:sz w:val="32"/>
          <w:szCs w:val="32"/>
        </w:rPr>
        <w:t>杭州市地铁集团有限责任公司</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日期：202</w:t>
      </w:r>
      <w:r>
        <w:rPr>
          <w:rFonts w:hint="eastAsia" w:ascii="方正小标宋简体" w:eastAsia="方正小标宋简体" w:hAnsiTheme="minorEastAsia"/>
          <w:sz w:val="32"/>
          <w:szCs w:val="32"/>
          <w:lang w:val="en-US" w:eastAsia="zh-CN"/>
        </w:rPr>
        <w:t>3</w:t>
      </w:r>
      <w:r>
        <w:rPr>
          <w:rFonts w:hint="eastAsia" w:ascii="方正小标宋简体" w:eastAsia="方正小标宋简体" w:hAnsiTheme="minorEastAsia"/>
          <w:sz w:val="32"/>
          <w:szCs w:val="32"/>
        </w:rPr>
        <w:t>年</w:t>
      </w:r>
      <w:r>
        <w:rPr>
          <w:rFonts w:hint="eastAsia" w:ascii="方正小标宋简体" w:eastAsia="方正小标宋简体" w:hAnsiTheme="minorEastAsia"/>
          <w:sz w:val="32"/>
          <w:szCs w:val="32"/>
          <w:lang w:val="en-US" w:eastAsia="zh-CN"/>
        </w:rPr>
        <w:t>6</w:t>
      </w:r>
      <w:r>
        <w:rPr>
          <w:rFonts w:hint="eastAsia" w:ascii="方正小标宋简体" w:eastAsia="方正小标宋简体" w:hAnsiTheme="minorEastAsia"/>
          <w:sz w:val="32"/>
          <w:szCs w:val="32"/>
        </w:rPr>
        <w:t>月</w:t>
      </w:r>
    </w:p>
    <w:p>
      <w:pPr>
        <w:widowControl/>
        <w:jc w:val="left"/>
        <w:rPr>
          <w:rFonts w:asciiTheme="minorEastAsia" w:hAnsiTheme="minorEastAsia"/>
          <w:sz w:val="28"/>
          <w:szCs w:val="28"/>
        </w:rPr>
      </w:pPr>
      <w:r>
        <w:rPr>
          <w:rFonts w:asciiTheme="minorEastAsia" w:hAnsiTheme="minorEastAsia"/>
          <w:sz w:val="28"/>
          <w:szCs w:val="28"/>
        </w:rPr>
        <w:br w:type="page"/>
      </w:r>
    </w:p>
    <w:p>
      <w:pPr>
        <w:spacing w:line="360" w:lineRule="auto"/>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目  录</w:t>
      </w:r>
    </w:p>
    <w:p>
      <w:pPr>
        <w:spacing w:line="360" w:lineRule="auto"/>
        <w:jc w:val="left"/>
        <w:rPr>
          <w:rFonts w:asciiTheme="minorEastAsia" w:hAnsiTheme="minorEastAsia"/>
          <w:sz w:val="28"/>
          <w:szCs w:val="28"/>
        </w:rPr>
      </w:pPr>
      <w:r>
        <w:rPr>
          <w:rFonts w:hint="eastAsia" w:asciiTheme="minorEastAsia" w:hAnsiTheme="minorEastAsia"/>
          <w:sz w:val="28"/>
          <w:szCs w:val="28"/>
        </w:rPr>
        <w:t>第一部分 邀请函</w:t>
      </w:r>
    </w:p>
    <w:p>
      <w:pPr>
        <w:spacing w:line="360" w:lineRule="auto"/>
        <w:jc w:val="left"/>
        <w:rPr>
          <w:rFonts w:asciiTheme="minorEastAsia" w:hAnsiTheme="minorEastAsia"/>
          <w:sz w:val="28"/>
          <w:szCs w:val="28"/>
        </w:rPr>
      </w:pPr>
      <w:r>
        <w:rPr>
          <w:rFonts w:hint="eastAsia" w:asciiTheme="minorEastAsia" w:hAnsiTheme="minorEastAsia"/>
          <w:sz w:val="28"/>
          <w:szCs w:val="28"/>
        </w:rPr>
        <w:t>第二部分 遴选文件格式</w:t>
      </w:r>
    </w:p>
    <w:p>
      <w:pPr>
        <w:widowControl/>
        <w:jc w:val="left"/>
        <w:rPr>
          <w:rFonts w:asciiTheme="minorEastAsia" w:hAnsiTheme="minorEastAsia"/>
          <w:sz w:val="28"/>
          <w:szCs w:val="28"/>
        </w:rPr>
      </w:pPr>
    </w:p>
    <w:p>
      <w:pPr>
        <w:widowControl/>
        <w:jc w:val="left"/>
        <w:rPr>
          <w:rFonts w:asciiTheme="minorEastAsia" w:hAnsiTheme="minorEastAsia"/>
          <w:sz w:val="28"/>
          <w:szCs w:val="28"/>
        </w:rPr>
      </w:pPr>
      <w:r>
        <w:rPr>
          <w:rFonts w:asciiTheme="minorEastAsia" w:hAnsiTheme="minorEastAsia"/>
          <w:sz w:val="28"/>
          <w:szCs w:val="28"/>
        </w:rPr>
        <w:br w:type="page"/>
      </w:r>
    </w:p>
    <w:p>
      <w:pPr>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第一部分 邀请函</w:t>
      </w:r>
    </w:p>
    <w:p>
      <w:pPr>
        <w:jc w:val="center"/>
        <w:rPr>
          <w:rFonts w:ascii="方正小标宋简体" w:eastAsia="方正小标宋简体" w:hAnsiTheme="minorEastAsia"/>
          <w:b/>
          <w:sz w:val="32"/>
          <w:szCs w:val="32"/>
        </w:rPr>
      </w:pPr>
      <w:r>
        <w:rPr>
          <w:rFonts w:hint="eastAsia" w:ascii="方正小标宋简体" w:eastAsia="方正小标宋简体" w:hAnsiTheme="minorEastAsia"/>
          <w:b/>
          <w:sz w:val="32"/>
          <w:szCs w:val="32"/>
        </w:rPr>
        <w:t>杭州市地铁集团有限责任公司战略合作</w:t>
      </w:r>
      <w:r>
        <w:rPr>
          <w:rFonts w:hint="eastAsia" w:ascii="方正小标宋简体" w:eastAsia="方正小标宋简体" w:hAnsiTheme="minorEastAsia"/>
          <w:b/>
          <w:sz w:val="32"/>
          <w:szCs w:val="32"/>
          <w:lang w:val="en-US" w:eastAsia="zh-CN"/>
        </w:rPr>
        <w:t>券商</w:t>
      </w:r>
    </w:p>
    <w:p>
      <w:pPr>
        <w:jc w:val="center"/>
        <w:rPr>
          <w:rFonts w:ascii="方正小标宋简体" w:eastAsia="方正小标宋简体" w:hAnsiTheme="minorEastAsia"/>
          <w:b/>
          <w:sz w:val="32"/>
          <w:szCs w:val="32"/>
        </w:rPr>
      </w:pPr>
      <w:r>
        <w:rPr>
          <w:rFonts w:hint="eastAsia" w:ascii="方正小标宋简体" w:eastAsia="方正小标宋简体" w:hAnsiTheme="minorEastAsia"/>
          <w:b/>
          <w:sz w:val="32"/>
          <w:szCs w:val="32"/>
        </w:rPr>
        <w:t>遴选邀请函</w:t>
      </w:r>
    </w:p>
    <w:p>
      <w:pPr>
        <w:spacing w:line="360" w:lineRule="auto"/>
        <w:ind w:firstLine="565" w:firstLineChars="202"/>
        <w:jc w:val="left"/>
        <w:rPr>
          <w:rFonts w:asciiTheme="minorEastAsia" w:hAnsiTheme="minorEastAsia"/>
          <w:sz w:val="28"/>
          <w:szCs w:val="28"/>
        </w:rPr>
      </w:pPr>
      <w:r>
        <w:rPr>
          <w:rFonts w:hint="eastAsia" w:asciiTheme="minorEastAsia" w:hAnsiTheme="minorEastAsia"/>
          <w:sz w:val="28"/>
          <w:szCs w:val="28"/>
        </w:rPr>
        <w:t>本公司因管理及经营发展需要，拟引入战略合作</w:t>
      </w:r>
      <w:r>
        <w:rPr>
          <w:rFonts w:hint="eastAsia" w:asciiTheme="minorEastAsia" w:hAnsiTheme="minorEastAsia"/>
          <w:sz w:val="28"/>
          <w:szCs w:val="28"/>
          <w:lang w:val="en-US" w:eastAsia="zh-CN"/>
        </w:rPr>
        <w:t>券商</w:t>
      </w:r>
      <w:r>
        <w:rPr>
          <w:rFonts w:hint="eastAsia" w:asciiTheme="minorEastAsia" w:hAnsiTheme="minorEastAsia"/>
          <w:sz w:val="28"/>
          <w:szCs w:val="28"/>
        </w:rPr>
        <w:t>，</w:t>
      </w:r>
      <w:r>
        <w:rPr>
          <w:rFonts w:hint="eastAsia" w:asciiTheme="minorEastAsia" w:hAnsiTheme="minorEastAsia"/>
          <w:sz w:val="28"/>
          <w:szCs w:val="28"/>
          <w:lang w:val="en-US" w:eastAsia="zh-CN"/>
        </w:rPr>
        <w:t>为我司</w:t>
      </w:r>
      <w:r>
        <w:rPr>
          <w:rFonts w:hint="eastAsia" w:asciiTheme="minorEastAsia" w:hAnsiTheme="minorEastAsia"/>
          <w:sz w:val="28"/>
          <w:szCs w:val="28"/>
        </w:rPr>
        <w:t>及下属全资、控股企业</w:t>
      </w:r>
      <w:r>
        <w:rPr>
          <w:rFonts w:hint="eastAsia" w:asciiTheme="minorEastAsia" w:hAnsiTheme="minorEastAsia"/>
          <w:sz w:val="28"/>
          <w:szCs w:val="28"/>
          <w:lang w:val="en-US" w:eastAsia="zh-CN"/>
        </w:rPr>
        <w:t>提供</w:t>
      </w:r>
      <w:r>
        <w:rPr>
          <w:rFonts w:hint="eastAsia" w:asciiTheme="minorEastAsia" w:hAnsiTheme="minorEastAsia"/>
          <w:sz w:val="28"/>
          <w:szCs w:val="28"/>
        </w:rPr>
        <w:t>战略合作券商服务，包括</w:t>
      </w:r>
      <w:r>
        <w:rPr>
          <w:rFonts w:hint="eastAsia" w:asciiTheme="minorEastAsia" w:hAnsiTheme="minorEastAsia"/>
          <w:sz w:val="28"/>
          <w:szCs w:val="28"/>
          <w:lang w:val="en-US" w:eastAsia="zh-CN"/>
        </w:rPr>
        <w:t>但不限于</w:t>
      </w:r>
      <w:r>
        <w:rPr>
          <w:rFonts w:hint="eastAsia" w:asciiTheme="minorEastAsia" w:hAnsiTheme="minorEastAsia"/>
          <w:sz w:val="28"/>
          <w:szCs w:val="28"/>
        </w:rPr>
        <w:t>IPO、新三板、企</w:t>
      </w:r>
      <w:r>
        <w:rPr>
          <w:rFonts w:hint="eastAsia" w:asciiTheme="minorEastAsia" w:hAnsiTheme="minorEastAsia"/>
          <w:sz w:val="28"/>
          <w:szCs w:val="28"/>
          <w:highlight w:val="none"/>
        </w:rPr>
        <w:t>业债、公司债、非金融企业债务融资工具、资金管理等内容。合作期限</w:t>
      </w:r>
      <w:r>
        <w:rPr>
          <w:rFonts w:hint="eastAsia" w:asciiTheme="minorEastAsia" w:hAnsiTheme="minorEastAsia"/>
          <w:sz w:val="28"/>
          <w:szCs w:val="28"/>
          <w:highlight w:val="none"/>
          <w:lang w:val="en-US" w:eastAsia="zh-CN"/>
        </w:rPr>
        <w:t>为3年</w:t>
      </w:r>
      <w:r>
        <w:rPr>
          <w:rFonts w:hint="eastAsia" w:asciiTheme="minorEastAsia" w:hAnsiTheme="minorEastAsia"/>
          <w:sz w:val="28"/>
          <w:szCs w:val="28"/>
          <w:highlight w:val="none"/>
        </w:rPr>
        <w:t>。根据《中华人民共和国招投标法》并参照《中华人民共和国政府采购法》有关规定，经研</w:t>
      </w:r>
      <w:bookmarkStart w:id="1" w:name="_GoBack"/>
      <w:bookmarkEnd w:id="1"/>
      <w:r>
        <w:rPr>
          <w:rFonts w:hint="eastAsia" w:asciiTheme="minorEastAsia" w:hAnsiTheme="minorEastAsia"/>
          <w:sz w:val="28"/>
          <w:szCs w:val="28"/>
          <w:highlight w:val="none"/>
        </w:rPr>
        <w:t>究，决定通过遴选的方式在受邀的</w:t>
      </w:r>
      <w:r>
        <w:rPr>
          <w:rFonts w:hint="eastAsia" w:asciiTheme="minorEastAsia" w:hAnsiTheme="minorEastAsia"/>
          <w:sz w:val="28"/>
          <w:szCs w:val="28"/>
          <w:highlight w:val="none"/>
          <w:lang w:val="en-US" w:eastAsia="zh-CN"/>
        </w:rPr>
        <w:t>券商</w:t>
      </w:r>
      <w:r>
        <w:rPr>
          <w:rFonts w:hint="eastAsia" w:asciiTheme="minorEastAsia" w:hAnsiTheme="minorEastAsia"/>
          <w:sz w:val="28"/>
          <w:szCs w:val="28"/>
          <w:highlight w:val="none"/>
        </w:rPr>
        <w:t>中选取</w:t>
      </w:r>
      <w:r>
        <w:rPr>
          <w:rFonts w:hint="eastAsia" w:asciiTheme="minorEastAsia" w:hAnsiTheme="minorEastAsia"/>
          <w:sz w:val="28"/>
          <w:szCs w:val="28"/>
          <w:highlight w:val="none"/>
          <w:lang w:val="en-US" w:eastAsia="zh-CN"/>
        </w:rPr>
        <w:t>7</w:t>
      </w:r>
      <w:r>
        <w:rPr>
          <w:rFonts w:hint="eastAsia" w:asciiTheme="minorEastAsia" w:hAnsiTheme="minorEastAsia"/>
          <w:sz w:val="28"/>
          <w:szCs w:val="28"/>
          <w:highlight w:val="none"/>
        </w:rPr>
        <w:t>家合作</w:t>
      </w:r>
      <w:r>
        <w:rPr>
          <w:rFonts w:hint="eastAsia" w:asciiTheme="minorEastAsia" w:hAnsiTheme="minorEastAsia"/>
          <w:sz w:val="28"/>
          <w:szCs w:val="28"/>
          <w:highlight w:val="none"/>
          <w:lang w:val="en-US" w:eastAsia="zh-CN"/>
        </w:rPr>
        <w:t>券商</w:t>
      </w:r>
      <w:r>
        <w:rPr>
          <w:rFonts w:hint="eastAsia" w:asciiTheme="minorEastAsia" w:hAnsiTheme="minorEastAsia"/>
          <w:sz w:val="28"/>
          <w:szCs w:val="28"/>
          <w:highlight w:val="none"/>
        </w:rPr>
        <w:t>建立战略合作关系，按评审得分由高到低排序，特邀请承认并履行本遴选方案条款且具备提供服务能力</w:t>
      </w:r>
      <w:r>
        <w:rPr>
          <w:rFonts w:hint="eastAsia" w:asciiTheme="minorEastAsia" w:hAnsiTheme="minorEastAsia"/>
          <w:sz w:val="28"/>
          <w:szCs w:val="28"/>
        </w:rPr>
        <w:t>的响应方参与。</w:t>
      </w:r>
    </w:p>
    <w:p>
      <w:pPr>
        <w:spacing w:line="360" w:lineRule="auto"/>
        <w:ind w:firstLine="565" w:firstLineChars="202"/>
        <w:jc w:val="left"/>
        <w:rPr>
          <w:rFonts w:asciiTheme="minorEastAsia" w:hAnsiTheme="minorEastAsia"/>
          <w:sz w:val="28"/>
          <w:szCs w:val="28"/>
        </w:rPr>
      </w:pPr>
      <w:r>
        <w:rPr>
          <w:rFonts w:hint="eastAsia" w:asciiTheme="minorEastAsia" w:hAnsiTheme="minorEastAsia"/>
          <w:sz w:val="28"/>
          <w:szCs w:val="28"/>
          <w:lang w:val="en-US" w:eastAsia="zh-CN"/>
        </w:rPr>
        <w:t>一</w:t>
      </w:r>
      <w:r>
        <w:rPr>
          <w:rFonts w:hint="eastAsia" w:asciiTheme="minorEastAsia" w:hAnsiTheme="minorEastAsia"/>
          <w:sz w:val="28"/>
          <w:szCs w:val="28"/>
        </w:rPr>
        <w:t>、响应方的资格要求</w:t>
      </w:r>
    </w:p>
    <w:p>
      <w:pPr>
        <w:spacing w:line="360" w:lineRule="auto"/>
        <w:ind w:firstLine="565" w:firstLineChars="202"/>
        <w:jc w:val="left"/>
        <w:rPr>
          <w:rFonts w:hint="eastAsia" w:asciiTheme="minorEastAsia" w:hAnsiTheme="minorEastAsia"/>
          <w:sz w:val="28"/>
          <w:szCs w:val="28"/>
        </w:rPr>
      </w:pPr>
      <w:r>
        <w:rPr>
          <w:rFonts w:hint="eastAsia" w:asciiTheme="minorEastAsia" w:hAnsiTheme="minorEastAsia"/>
          <w:sz w:val="28"/>
          <w:szCs w:val="28"/>
        </w:rPr>
        <w:t>（1）具备中国证监会认定的保荐机构资格，具备全国中小企业股转系统主办券商资质和做市商资质；</w:t>
      </w:r>
    </w:p>
    <w:p>
      <w:pPr>
        <w:spacing w:line="360" w:lineRule="auto"/>
        <w:ind w:firstLine="565" w:firstLineChars="202"/>
        <w:jc w:val="left"/>
        <w:rPr>
          <w:rFonts w:hint="eastAsia" w:asciiTheme="minorEastAsia" w:hAnsiTheme="minorEastAsia"/>
          <w:sz w:val="28"/>
          <w:szCs w:val="28"/>
        </w:rPr>
      </w:pPr>
      <w:r>
        <w:rPr>
          <w:rFonts w:hint="eastAsia" w:asciiTheme="minorEastAsia" w:hAnsiTheme="minorEastAsia"/>
          <w:sz w:val="28"/>
          <w:szCs w:val="28"/>
        </w:rPr>
        <w:t>（2）具备中国证监会核准的从事上市公司并购重组财务顾问业务的资格；</w:t>
      </w:r>
    </w:p>
    <w:p>
      <w:pPr>
        <w:spacing w:line="360" w:lineRule="auto"/>
        <w:ind w:firstLine="565" w:firstLineChars="202"/>
        <w:jc w:val="left"/>
        <w:rPr>
          <w:rFonts w:hint="eastAsia" w:asciiTheme="minorEastAsia" w:hAnsiTheme="minorEastAsia"/>
          <w:sz w:val="28"/>
          <w:szCs w:val="28"/>
        </w:rPr>
      </w:pPr>
      <w:r>
        <w:rPr>
          <w:rFonts w:hint="eastAsia" w:asciiTheme="minorEastAsia" w:hAnsiTheme="minorEastAsia"/>
          <w:sz w:val="28"/>
          <w:szCs w:val="28"/>
        </w:rPr>
        <w:t>（3）具备中国证监会颁发的经营股票承销业务资格证书及股票主承销商资格证书；</w:t>
      </w:r>
    </w:p>
    <w:p>
      <w:pPr>
        <w:spacing w:line="360" w:lineRule="auto"/>
        <w:ind w:firstLine="565" w:firstLineChars="202"/>
        <w:jc w:val="left"/>
        <w:rPr>
          <w:rFonts w:hint="eastAsia" w:asciiTheme="minorEastAsia" w:hAnsiTheme="minorEastAsia"/>
          <w:sz w:val="28"/>
          <w:szCs w:val="28"/>
        </w:rPr>
      </w:pPr>
      <w:r>
        <w:rPr>
          <w:rFonts w:hint="eastAsia" w:asciiTheme="minorEastAsia" w:hAnsiTheme="minorEastAsia"/>
          <w:sz w:val="28"/>
          <w:szCs w:val="28"/>
          <w:highlight w:val="none"/>
        </w:rPr>
        <w:t>（4）202</w:t>
      </w:r>
      <w:r>
        <w:rPr>
          <w:rFonts w:hint="eastAsia" w:asciiTheme="minorEastAsia" w:hAnsiTheme="minorEastAsia"/>
          <w:sz w:val="28"/>
          <w:szCs w:val="28"/>
          <w:highlight w:val="none"/>
          <w:lang w:val="en-US" w:eastAsia="zh-CN"/>
        </w:rPr>
        <w:t>2</w:t>
      </w:r>
      <w:r>
        <w:rPr>
          <w:rFonts w:hint="eastAsia" w:asciiTheme="minorEastAsia" w:hAnsiTheme="minorEastAsia"/>
          <w:sz w:val="28"/>
          <w:szCs w:val="28"/>
          <w:highlight w:val="none"/>
        </w:rPr>
        <w:t>年取得证监</w:t>
      </w:r>
      <w:r>
        <w:rPr>
          <w:rFonts w:hint="eastAsia" w:asciiTheme="minorEastAsia" w:hAnsiTheme="minorEastAsia"/>
          <w:sz w:val="28"/>
          <w:szCs w:val="28"/>
        </w:rPr>
        <w:t>会分类BBB级及以上级别；</w:t>
      </w:r>
    </w:p>
    <w:p>
      <w:pPr>
        <w:spacing w:line="360" w:lineRule="auto"/>
        <w:ind w:firstLine="565" w:firstLineChars="202"/>
        <w:jc w:val="left"/>
        <w:rPr>
          <w:rFonts w:hint="eastAsia" w:asciiTheme="minorEastAsia" w:hAnsiTheme="minorEastAsia"/>
          <w:sz w:val="28"/>
          <w:szCs w:val="28"/>
        </w:rPr>
      </w:pPr>
      <w:r>
        <w:rPr>
          <w:rFonts w:hint="eastAsia" w:asciiTheme="minorEastAsia" w:hAnsiTheme="minorEastAsia"/>
          <w:sz w:val="28"/>
          <w:szCs w:val="28"/>
        </w:rPr>
        <w:t>（5）内部管理机制健全，具有较强的风险控制能力；</w:t>
      </w:r>
    </w:p>
    <w:p>
      <w:pPr>
        <w:spacing w:line="360" w:lineRule="auto"/>
        <w:ind w:firstLine="565" w:firstLineChars="202"/>
        <w:jc w:val="left"/>
        <w:rPr>
          <w:rFonts w:hint="eastAsia" w:asciiTheme="minorEastAsia" w:hAnsiTheme="minorEastAsia"/>
          <w:sz w:val="28"/>
          <w:szCs w:val="28"/>
        </w:rPr>
      </w:pPr>
      <w:r>
        <w:rPr>
          <w:rFonts w:hint="eastAsia" w:asciiTheme="minorEastAsia" w:hAnsiTheme="minorEastAsia"/>
          <w:sz w:val="28"/>
          <w:szCs w:val="28"/>
        </w:rPr>
        <w:t>（6）本次招标不接受联合体投标。</w:t>
      </w:r>
    </w:p>
    <w:p>
      <w:pPr>
        <w:spacing w:line="360" w:lineRule="auto"/>
        <w:ind w:firstLine="424" w:firstLineChars="202"/>
        <w:jc w:val="left"/>
        <w:rPr>
          <w:rFonts w:hint="eastAsia"/>
          <w:lang w:val="en-US" w:eastAsia="zh-CN"/>
        </w:rPr>
      </w:pPr>
      <w:r>
        <w:rPr>
          <w:rFonts w:hint="eastAsia"/>
          <w:lang w:val="en-US" w:eastAsia="zh-CN"/>
        </w:rPr>
        <w:t xml:space="preserve">     </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highlight w:val="none"/>
          <w:lang w:val="en-US" w:eastAsia="zh-CN"/>
        </w:rPr>
        <w:t>二</w:t>
      </w:r>
      <w:r>
        <w:rPr>
          <w:rFonts w:hint="eastAsia" w:asciiTheme="minorEastAsia" w:hAnsiTheme="minorEastAsia"/>
          <w:sz w:val="28"/>
          <w:szCs w:val="28"/>
          <w:highlight w:val="none"/>
        </w:rPr>
        <w:t>、遴选文件的获取</w:t>
      </w:r>
    </w:p>
    <w:p>
      <w:pPr>
        <w:spacing w:line="360" w:lineRule="auto"/>
        <w:ind w:firstLine="565" w:firstLineChars="202"/>
        <w:jc w:val="left"/>
        <w:rPr>
          <w:rFonts w:hint="eastAsia" w:asciiTheme="minorEastAsia" w:hAnsiTheme="minorEastAsia"/>
          <w:sz w:val="28"/>
          <w:szCs w:val="28"/>
          <w:highlight w:val="none"/>
        </w:rPr>
      </w:pPr>
      <w:r>
        <w:rPr>
          <w:rFonts w:hint="eastAsia" w:asciiTheme="minorEastAsia" w:hAnsiTheme="minorEastAsia"/>
          <w:sz w:val="28"/>
          <w:szCs w:val="28"/>
          <w:highlight w:val="none"/>
        </w:rPr>
        <w:t>（1）招标文件获取网址：杭州市地铁集团有限责任公司官网（http://www.hzmetro.com/）</w:t>
      </w:r>
    </w:p>
    <w:p>
      <w:pPr>
        <w:spacing w:line="360" w:lineRule="auto"/>
        <w:ind w:firstLine="565" w:firstLineChars="202"/>
        <w:jc w:val="left"/>
        <w:rPr>
          <w:rFonts w:hint="eastAsia" w:asciiTheme="minorEastAsia" w:hAnsiTheme="minorEastAsia"/>
          <w:sz w:val="28"/>
          <w:szCs w:val="28"/>
          <w:highlight w:val="none"/>
        </w:rPr>
      </w:pPr>
      <w:r>
        <w:rPr>
          <w:rFonts w:hint="eastAsia" w:asciiTheme="minorEastAsia" w:hAnsiTheme="minorEastAsia"/>
          <w:sz w:val="28"/>
          <w:szCs w:val="28"/>
          <w:highlight w:val="none"/>
        </w:rPr>
        <w:t>（2）招标文件方式：凡有投标意向的单位登陆上述网站，在首页“采购公告” 中下载。</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highlight w:val="none"/>
          <w:lang w:val="en-US" w:eastAsia="zh-CN"/>
        </w:rPr>
        <w:t>三</w:t>
      </w:r>
      <w:r>
        <w:rPr>
          <w:rFonts w:hint="eastAsia" w:asciiTheme="minorEastAsia" w:hAnsiTheme="minorEastAsia"/>
          <w:sz w:val="28"/>
          <w:szCs w:val="28"/>
          <w:highlight w:val="none"/>
        </w:rPr>
        <w:t>、竞标文件的递交和相关事宜</w:t>
      </w:r>
    </w:p>
    <w:p>
      <w:pPr>
        <w:spacing w:line="360" w:lineRule="auto"/>
        <w:ind w:firstLine="565" w:firstLineChars="202"/>
        <w:jc w:val="left"/>
        <w:rPr>
          <w:rFonts w:asciiTheme="minorEastAsia" w:hAnsiTheme="minorEastAsia"/>
          <w:sz w:val="28"/>
          <w:szCs w:val="28"/>
          <w:highlight w:val="none"/>
          <w:u w:val="single"/>
        </w:rPr>
      </w:pPr>
      <w:r>
        <w:rPr>
          <w:rFonts w:hint="eastAsia" w:asciiTheme="minorEastAsia" w:hAnsiTheme="minorEastAsia"/>
          <w:sz w:val="28"/>
          <w:szCs w:val="28"/>
          <w:highlight w:val="none"/>
        </w:rPr>
        <w:t>（1）竞标响应文件递交的截止时间为：</w:t>
      </w:r>
      <w:r>
        <w:rPr>
          <w:rFonts w:hint="eastAsia" w:asciiTheme="minorEastAsia" w:hAnsiTheme="minorEastAsia"/>
          <w:sz w:val="28"/>
          <w:szCs w:val="28"/>
          <w:highlight w:val="none"/>
          <w:u w:val="single"/>
        </w:rPr>
        <w:t xml:space="preserve"> </w:t>
      </w:r>
      <w:r>
        <w:rPr>
          <w:rFonts w:hint="eastAsia" w:asciiTheme="minorEastAsia" w:hAnsiTheme="minorEastAsia"/>
          <w:sz w:val="28"/>
          <w:szCs w:val="28"/>
          <w:highlight w:val="none"/>
          <w:u w:val="single"/>
          <w:lang w:val="en-US" w:eastAsia="zh-CN"/>
        </w:rPr>
        <w:t>2023年7月13日下午5点</w:t>
      </w:r>
      <w:r>
        <w:rPr>
          <w:rFonts w:hint="eastAsia" w:asciiTheme="minorEastAsia" w:hAnsiTheme="minorEastAsia"/>
          <w:sz w:val="28"/>
          <w:szCs w:val="28"/>
          <w:highlight w:val="none"/>
          <w:u w:val="single"/>
        </w:rPr>
        <w:t xml:space="preserve"> </w:t>
      </w:r>
    </w:p>
    <w:p>
      <w:pPr>
        <w:spacing w:line="360" w:lineRule="auto"/>
        <w:ind w:firstLine="565" w:firstLineChars="202"/>
        <w:jc w:val="left"/>
        <w:rPr>
          <w:rFonts w:asciiTheme="minorEastAsia" w:hAnsiTheme="minorEastAsia"/>
          <w:sz w:val="28"/>
          <w:szCs w:val="28"/>
          <w:highlight w:val="none"/>
          <w:u w:val="single"/>
        </w:rPr>
      </w:pPr>
      <w:r>
        <w:rPr>
          <w:rFonts w:hint="eastAsia" w:asciiTheme="minorEastAsia" w:hAnsiTheme="minorEastAsia"/>
          <w:sz w:val="28"/>
          <w:szCs w:val="28"/>
          <w:highlight w:val="none"/>
        </w:rPr>
        <w:t>（2）竞标响应文件递交的地点：</w:t>
      </w:r>
      <w:r>
        <w:rPr>
          <w:rFonts w:hint="eastAsia" w:asciiTheme="minorEastAsia" w:hAnsiTheme="minorEastAsia"/>
          <w:sz w:val="28"/>
          <w:szCs w:val="28"/>
          <w:highlight w:val="none"/>
          <w:u w:val="single"/>
        </w:rPr>
        <w:t xml:space="preserve"> 杭州市地铁集团有限责任公司</w:t>
      </w:r>
      <w:r>
        <w:rPr>
          <w:rFonts w:hint="eastAsia" w:asciiTheme="minorEastAsia" w:hAnsiTheme="minorEastAsia"/>
          <w:sz w:val="28"/>
          <w:szCs w:val="28"/>
          <w:highlight w:val="none"/>
          <w:u w:val="single"/>
          <w:lang w:val="en-US" w:eastAsia="zh-CN"/>
        </w:rPr>
        <w:t>T2楼</w:t>
      </w:r>
      <w:r>
        <w:rPr>
          <w:rFonts w:hint="eastAsia" w:asciiTheme="minorEastAsia" w:hAnsiTheme="minorEastAsia"/>
          <w:sz w:val="28"/>
          <w:szCs w:val="28"/>
          <w:highlight w:val="none"/>
          <w:u w:val="single"/>
        </w:rPr>
        <w:t xml:space="preserve"> </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rPr>
        <w:t>（3）</w:t>
      </w:r>
      <w:r>
        <w:rPr>
          <w:rFonts w:hint="eastAsia" w:asciiTheme="minorEastAsia" w:hAnsiTheme="minorEastAsia"/>
          <w:sz w:val="28"/>
          <w:szCs w:val="28"/>
          <w:highlight w:val="none"/>
        </w:rPr>
        <w:t>逾期送达的或者未送达指定地点的竞标文件，将予以拒收。</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highlight w:val="none"/>
        </w:rPr>
        <w:t>（4）竞标文件份数：正本</w:t>
      </w:r>
      <w:r>
        <w:rPr>
          <w:rFonts w:hint="eastAsia" w:asciiTheme="minorEastAsia" w:hAnsiTheme="minorEastAsia"/>
          <w:sz w:val="28"/>
          <w:szCs w:val="28"/>
          <w:highlight w:val="none"/>
          <w:lang w:val="en-US" w:eastAsia="zh-CN"/>
        </w:rPr>
        <w:t>壹</w:t>
      </w:r>
      <w:r>
        <w:rPr>
          <w:rFonts w:hint="eastAsia" w:asciiTheme="minorEastAsia" w:hAnsiTheme="minorEastAsia"/>
          <w:sz w:val="28"/>
          <w:szCs w:val="28"/>
          <w:highlight w:val="none"/>
        </w:rPr>
        <w:t>份、副本</w:t>
      </w:r>
      <w:r>
        <w:rPr>
          <w:rFonts w:hint="eastAsia" w:asciiTheme="minorEastAsia" w:hAnsiTheme="minorEastAsia"/>
          <w:sz w:val="28"/>
          <w:szCs w:val="28"/>
          <w:highlight w:val="none"/>
          <w:lang w:val="en-US" w:eastAsia="zh-CN"/>
        </w:rPr>
        <w:t>陆</w:t>
      </w:r>
      <w:r>
        <w:rPr>
          <w:rFonts w:hint="eastAsia" w:asciiTheme="minorEastAsia" w:hAnsiTheme="minorEastAsia"/>
          <w:sz w:val="28"/>
          <w:szCs w:val="28"/>
          <w:highlight w:val="none"/>
        </w:rPr>
        <w:t>份。</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rPr>
        <w:t>（5）</w:t>
      </w:r>
      <w:r>
        <w:rPr>
          <w:rFonts w:hint="eastAsia" w:asciiTheme="minorEastAsia" w:hAnsiTheme="minorEastAsia"/>
          <w:sz w:val="28"/>
          <w:szCs w:val="28"/>
          <w:highlight w:val="none"/>
        </w:rPr>
        <w:t>竞标文件需密封送达。</w:t>
      </w:r>
    </w:p>
    <w:p>
      <w:pPr>
        <w:spacing w:line="360" w:lineRule="auto"/>
        <w:ind w:firstLine="565" w:firstLineChars="202"/>
        <w:jc w:val="left"/>
        <w:rPr>
          <w:rFonts w:hint="eastAsia" w:asciiTheme="minorEastAsia" w:hAnsiTheme="minorEastAsia"/>
          <w:sz w:val="28"/>
          <w:szCs w:val="28"/>
          <w:highlight w:val="none"/>
        </w:rPr>
      </w:pPr>
      <w:r>
        <w:rPr>
          <w:rFonts w:hint="eastAsia" w:asciiTheme="minorEastAsia" w:hAnsiTheme="minorEastAsia"/>
          <w:sz w:val="28"/>
          <w:szCs w:val="28"/>
          <w:highlight w:val="none"/>
          <w:lang w:val="en-US" w:eastAsia="zh-CN"/>
        </w:rPr>
        <w:t>四</w:t>
      </w:r>
      <w:r>
        <w:rPr>
          <w:rFonts w:hint="eastAsia" w:asciiTheme="minorEastAsia" w:hAnsiTheme="minorEastAsia"/>
          <w:sz w:val="28"/>
          <w:szCs w:val="28"/>
          <w:highlight w:val="none"/>
        </w:rPr>
        <w:t>、其他事项</w:t>
      </w:r>
    </w:p>
    <w:p>
      <w:pPr>
        <w:spacing w:line="360" w:lineRule="auto"/>
        <w:ind w:firstLine="565" w:firstLineChars="202"/>
        <w:jc w:val="left"/>
        <w:rPr>
          <w:rFonts w:hint="eastAsia" w:asciiTheme="minorEastAsia" w:hAnsiTheme="minorEastAsia"/>
          <w:sz w:val="28"/>
          <w:szCs w:val="28"/>
          <w:highlight w:val="none"/>
        </w:rPr>
      </w:pPr>
      <w:r>
        <w:rPr>
          <w:rFonts w:hint="eastAsia" w:asciiTheme="minorEastAsia" w:hAnsiTheme="minorEastAsia"/>
          <w:sz w:val="28"/>
          <w:szCs w:val="28"/>
          <w:highlight w:val="none"/>
        </w:rPr>
        <w:t>（1）本项目公告发布媒体：杭州日报</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杭州市地铁集团有限责任公司门户网站</w:t>
      </w:r>
    </w:p>
    <w:p>
      <w:pPr>
        <w:spacing w:line="360" w:lineRule="auto"/>
        <w:ind w:firstLine="565" w:firstLineChars="202"/>
        <w:jc w:val="left"/>
        <w:rPr>
          <w:rFonts w:hint="eastAsia" w:asciiTheme="minorEastAsia" w:hAnsiTheme="minorEastAsia"/>
          <w:sz w:val="28"/>
          <w:szCs w:val="28"/>
          <w:highlight w:val="none"/>
        </w:rPr>
      </w:pPr>
      <w:r>
        <w:rPr>
          <w:rFonts w:hint="eastAsia" w:asciiTheme="minorEastAsia" w:hAnsiTheme="minorEastAsia"/>
          <w:sz w:val="28"/>
          <w:szCs w:val="28"/>
          <w:highlight w:val="none"/>
        </w:rPr>
        <w:t>（2）本项目资格审查方式：资格后审</w:t>
      </w:r>
      <w:r>
        <w:rPr>
          <w:rFonts w:hint="eastAsia" w:asciiTheme="minorEastAsia" w:hAnsiTheme="minorEastAsia"/>
          <w:sz w:val="28"/>
          <w:szCs w:val="28"/>
          <w:highlight w:val="none"/>
          <w:lang w:eastAsia="zh-CN"/>
        </w:rPr>
        <w:t>。</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highlight w:val="none"/>
          <w:lang w:val="en-US" w:eastAsia="zh-CN"/>
        </w:rPr>
        <w:t>五</w:t>
      </w:r>
      <w:r>
        <w:rPr>
          <w:rFonts w:hint="eastAsia" w:asciiTheme="minorEastAsia" w:hAnsiTheme="minorEastAsia"/>
          <w:sz w:val="28"/>
          <w:szCs w:val="28"/>
          <w:highlight w:val="none"/>
        </w:rPr>
        <w:t>、联系方式</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highlight w:val="none"/>
        </w:rPr>
        <w:t>（1）招标人：杭州市地铁集团有限责任公司</w:t>
      </w:r>
    </w:p>
    <w:p>
      <w:pPr>
        <w:spacing w:line="360" w:lineRule="auto"/>
        <w:ind w:firstLine="565" w:firstLineChars="202"/>
        <w:jc w:val="left"/>
        <w:rPr>
          <w:rFonts w:asciiTheme="minorEastAsia" w:hAnsiTheme="minorEastAsia"/>
          <w:sz w:val="28"/>
          <w:szCs w:val="28"/>
          <w:highlight w:val="none"/>
        </w:rPr>
      </w:pPr>
      <w:r>
        <w:rPr>
          <w:rFonts w:hint="eastAsia" w:asciiTheme="minorEastAsia" w:hAnsiTheme="minorEastAsia"/>
          <w:sz w:val="28"/>
          <w:szCs w:val="28"/>
          <w:highlight w:val="none"/>
        </w:rPr>
        <w:t>（2）地址：杭州市</w:t>
      </w:r>
      <w:r>
        <w:rPr>
          <w:rFonts w:hint="eastAsia" w:asciiTheme="minorEastAsia" w:hAnsiTheme="minorEastAsia"/>
          <w:sz w:val="28"/>
          <w:szCs w:val="28"/>
          <w:highlight w:val="none"/>
          <w:lang w:val="en-US" w:eastAsia="zh-CN"/>
        </w:rPr>
        <w:t>上城</w:t>
      </w:r>
      <w:r>
        <w:rPr>
          <w:rFonts w:hint="eastAsia" w:asciiTheme="minorEastAsia" w:hAnsiTheme="minorEastAsia"/>
          <w:sz w:val="28"/>
          <w:szCs w:val="28"/>
          <w:highlight w:val="none"/>
        </w:rPr>
        <w:t>区九和路516号</w:t>
      </w:r>
    </w:p>
    <w:p>
      <w:pPr>
        <w:spacing w:line="360" w:lineRule="auto"/>
        <w:ind w:firstLine="565" w:firstLineChars="202"/>
        <w:jc w:val="left"/>
        <w:rPr>
          <w:rFonts w:asciiTheme="minorEastAsia" w:hAnsiTheme="minorEastAsia"/>
          <w:sz w:val="28"/>
          <w:szCs w:val="28"/>
        </w:rPr>
      </w:pPr>
      <w:r>
        <w:rPr>
          <w:rFonts w:hint="eastAsia" w:asciiTheme="minorEastAsia" w:hAnsiTheme="minorEastAsia"/>
          <w:sz w:val="28"/>
          <w:szCs w:val="28"/>
        </w:rPr>
        <w:t>（3）邮编：310017</w:t>
      </w:r>
    </w:p>
    <w:p>
      <w:pPr>
        <w:spacing w:line="360" w:lineRule="auto"/>
        <w:ind w:firstLine="565" w:firstLineChars="202"/>
        <w:jc w:val="left"/>
        <w:rPr>
          <w:rFonts w:asciiTheme="minorEastAsia" w:hAnsiTheme="minorEastAsia"/>
          <w:sz w:val="28"/>
          <w:szCs w:val="28"/>
        </w:rPr>
      </w:pPr>
      <w:r>
        <w:rPr>
          <w:rFonts w:hint="eastAsia" w:asciiTheme="minorEastAsia" w:hAnsiTheme="minorEastAsia"/>
          <w:sz w:val="28"/>
          <w:szCs w:val="28"/>
          <w:highlight w:val="none"/>
        </w:rPr>
        <w:t>（4）</w:t>
      </w:r>
      <w:r>
        <w:rPr>
          <w:rFonts w:hint="eastAsia" w:asciiTheme="minorEastAsia" w:hAnsiTheme="minorEastAsia"/>
          <w:sz w:val="28"/>
          <w:szCs w:val="28"/>
        </w:rPr>
        <w:t>传真:0571-87239653</w:t>
      </w:r>
    </w:p>
    <w:p>
      <w:pPr>
        <w:spacing w:line="360" w:lineRule="auto"/>
        <w:ind w:firstLine="565" w:firstLineChars="202"/>
        <w:jc w:val="left"/>
        <w:rPr>
          <w:rFonts w:asciiTheme="minorEastAsia" w:hAnsiTheme="minorEastAsia"/>
          <w:sz w:val="28"/>
          <w:szCs w:val="28"/>
        </w:rPr>
      </w:pPr>
      <w:r>
        <w:rPr>
          <w:rFonts w:hint="eastAsia" w:asciiTheme="minorEastAsia" w:hAnsiTheme="minorEastAsia"/>
          <w:sz w:val="28"/>
          <w:szCs w:val="28"/>
        </w:rPr>
        <w:t>（6）联系人：  聂</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 xml:space="preserve">川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0571-86000892</w:t>
      </w:r>
    </w:p>
    <w:p>
      <w:pPr>
        <w:widowControl/>
        <w:jc w:val="left"/>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 xml:space="preserve">                   邓震楠   </w:t>
      </w:r>
      <w:r>
        <w:rPr>
          <w:rFonts w:hint="eastAsia" w:asciiTheme="minorEastAsia" w:hAnsiTheme="minorEastAsia"/>
          <w:sz w:val="28"/>
          <w:szCs w:val="28"/>
        </w:rPr>
        <w:t>0571-86000</w:t>
      </w:r>
      <w:r>
        <w:rPr>
          <w:rFonts w:hint="eastAsia" w:asciiTheme="minorEastAsia" w:hAnsiTheme="minorEastAsia"/>
          <w:sz w:val="28"/>
          <w:szCs w:val="28"/>
          <w:lang w:val="en-US" w:eastAsia="zh-CN"/>
        </w:rPr>
        <w:t>891</w:t>
      </w:r>
    </w:p>
    <w:p>
      <w:pPr>
        <w:spacing w:line="360" w:lineRule="auto"/>
        <w:jc w:val="both"/>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hint="eastAsia" w:ascii="方正小标宋简体" w:eastAsia="方正小标宋简体" w:hAnsiTheme="minorEastAsia"/>
          <w:sz w:val="44"/>
          <w:szCs w:val="44"/>
        </w:rPr>
      </w:pPr>
    </w:p>
    <w:p>
      <w:pPr>
        <w:spacing w:line="360" w:lineRule="auto"/>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第二部分 遴选文件格式</w:t>
      </w:r>
    </w:p>
    <w:p>
      <w:pPr>
        <w:spacing w:line="360" w:lineRule="auto"/>
        <w:ind w:firstLine="640" w:firstLineChars="200"/>
        <w:jc w:val="center"/>
        <w:rPr>
          <w:rFonts w:ascii="方正小标宋简体" w:eastAsia="方正小标宋简体" w:hAnsiTheme="minorEastAsia"/>
          <w:sz w:val="32"/>
          <w:szCs w:val="32"/>
        </w:rPr>
      </w:pPr>
    </w:p>
    <w:p>
      <w:pPr>
        <w:spacing w:line="360" w:lineRule="auto"/>
        <w:ind w:firstLine="640" w:firstLineChars="200"/>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目   录</w:t>
      </w:r>
    </w:p>
    <w:p>
      <w:pPr>
        <w:spacing w:line="360" w:lineRule="auto"/>
        <w:ind w:firstLine="560" w:firstLineChars="200"/>
        <w:jc w:val="center"/>
        <w:rPr>
          <w:rFonts w:asciiTheme="minorEastAsia" w:hAnsiTheme="minorEastAsia"/>
          <w:sz w:val="28"/>
          <w:szCs w:val="28"/>
        </w:rPr>
      </w:pPr>
    </w:p>
    <w:p>
      <w:pPr>
        <w:spacing w:line="360" w:lineRule="auto"/>
        <w:ind w:firstLine="618" w:firstLineChars="221"/>
        <w:rPr>
          <w:rFonts w:asciiTheme="minorEastAsia" w:hAnsiTheme="minorEastAsia"/>
          <w:sz w:val="28"/>
          <w:szCs w:val="28"/>
        </w:rPr>
      </w:pPr>
      <w:r>
        <w:rPr>
          <w:rFonts w:hint="eastAsia" w:asciiTheme="minorEastAsia" w:hAnsiTheme="minorEastAsia"/>
          <w:sz w:val="28"/>
          <w:szCs w:val="28"/>
        </w:rPr>
        <w:t>一、竞标函</w:t>
      </w:r>
    </w:p>
    <w:p>
      <w:pPr>
        <w:spacing w:line="360" w:lineRule="auto"/>
        <w:ind w:firstLine="618" w:firstLineChars="221"/>
        <w:rPr>
          <w:rFonts w:asciiTheme="minorEastAsia" w:hAnsiTheme="minorEastAsia"/>
          <w:sz w:val="28"/>
          <w:szCs w:val="28"/>
        </w:rPr>
      </w:pPr>
      <w:r>
        <w:rPr>
          <w:rFonts w:hint="eastAsia" w:asciiTheme="minorEastAsia" w:hAnsiTheme="minorEastAsia"/>
          <w:sz w:val="28"/>
          <w:szCs w:val="28"/>
        </w:rPr>
        <w:t>二、法定代表人身份证明</w:t>
      </w:r>
    </w:p>
    <w:p>
      <w:pPr>
        <w:spacing w:line="360" w:lineRule="auto"/>
        <w:ind w:firstLine="618" w:firstLineChars="221"/>
        <w:rPr>
          <w:rFonts w:asciiTheme="minorEastAsia" w:hAnsiTheme="minorEastAsia"/>
          <w:sz w:val="28"/>
          <w:szCs w:val="28"/>
        </w:rPr>
      </w:pPr>
      <w:r>
        <w:rPr>
          <w:rFonts w:hint="eastAsia" w:asciiTheme="minorEastAsia" w:hAnsiTheme="minorEastAsia"/>
          <w:sz w:val="28"/>
          <w:szCs w:val="28"/>
        </w:rPr>
        <w:t>三、授权委托书</w:t>
      </w:r>
    </w:p>
    <w:p>
      <w:pPr>
        <w:spacing w:line="360" w:lineRule="auto"/>
        <w:ind w:firstLine="618" w:firstLineChars="221"/>
        <w:rPr>
          <w:rFonts w:asciiTheme="minorEastAsia" w:hAnsiTheme="minorEastAsia"/>
          <w:sz w:val="28"/>
          <w:szCs w:val="28"/>
        </w:rPr>
      </w:pPr>
      <w:r>
        <w:rPr>
          <w:rFonts w:hint="eastAsia" w:asciiTheme="minorEastAsia" w:hAnsiTheme="minorEastAsia"/>
          <w:sz w:val="28"/>
          <w:szCs w:val="28"/>
        </w:rPr>
        <w:t>四、投标报价明细表</w:t>
      </w:r>
    </w:p>
    <w:p>
      <w:pPr>
        <w:spacing w:line="360" w:lineRule="auto"/>
        <w:ind w:firstLine="618" w:firstLineChars="221"/>
        <w:rPr>
          <w:rFonts w:asciiTheme="minorEastAsia" w:hAnsiTheme="minorEastAsia"/>
          <w:sz w:val="28"/>
          <w:szCs w:val="28"/>
        </w:rPr>
      </w:pPr>
      <w:r>
        <w:rPr>
          <w:rFonts w:hint="eastAsia" w:asciiTheme="minorEastAsia" w:hAnsiTheme="minorEastAsia"/>
          <w:sz w:val="28"/>
          <w:szCs w:val="28"/>
        </w:rPr>
        <w:t>五、资格审查资料</w:t>
      </w:r>
    </w:p>
    <w:p>
      <w:pPr>
        <w:spacing w:line="360" w:lineRule="auto"/>
        <w:ind w:firstLine="618" w:firstLineChars="221"/>
        <w:rPr>
          <w:rFonts w:hint="eastAsia" w:asciiTheme="minorEastAsia" w:hAnsiTheme="minorEastAsia"/>
          <w:sz w:val="28"/>
          <w:szCs w:val="28"/>
        </w:rPr>
      </w:pPr>
      <w:r>
        <w:rPr>
          <w:rFonts w:hint="eastAsia" w:asciiTheme="minorEastAsia" w:hAnsiTheme="minorEastAsia"/>
          <w:sz w:val="28"/>
          <w:szCs w:val="28"/>
        </w:rPr>
        <w:t>六、竞标人提供的评审打分资料一览表</w:t>
      </w:r>
    </w:p>
    <w:p>
      <w:pPr>
        <w:spacing w:line="360" w:lineRule="auto"/>
        <w:ind w:firstLine="618" w:firstLineChars="221"/>
      </w:pPr>
      <w:r>
        <w:rPr>
          <w:rFonts w:hint="eastAsia" w:asciiTheme="minorEastAsia" w:hAnsiTheme="minorEastAsia"/>
          <w:sz w:val="28"/>
          <w:szCs w:val="28"/>
          <w:lang w:val="en-US" w:eastAsia="zh-CN"/>
        </w:rPr>
        <w:t>七、廉政承诺书</w:t>
      </w:r>
    </w:p>
    <w:p>
      <w:pPr>
        <w:spacing w:line="360" w:lineRule="auto"/>
        <w:ind w:firstLine="618" w:firstLineChars="221"/>
        <w:rPr>
          <w:rFonts w:hint="eastAsia" w:asciiTheme="minorEastAsia" w:hAnsiTheme="minorEastAsia"/>
          <w:sz w:val="28"/>
          <w:szCs w:val="28"/>
        </w:rPr>
      </w:pPr>
      <w:r>
        <w:rPr>
          <w:rFonts w:hint="eastAsia" w:asciiTheme="minorEastAsia" w:hAnsiTheme="minorEastAsia"/>
          <w:sz w:val="28"/>
          <w:szCs w:val="28"/>
          <w:lang w:val="en-US" w:eastAsia="zh-CN"/>
        </w:rPr>
        <w:t>八</w:t>
      </w:r>
      <w:r>
        <w:rPr>
          <w:rFonts w:hint="eastAsia" w:asciiTheme="minorEastAsia" w:hAnsiTheme="minorEastAsia"/>
          <w:sz w:val="28"/>
          <w:szCs w:val="28"/>
        </w:rPr>
        <w:t>、竞标人认为有必要说明的其它内容</w:t>
      </w:r>
    </w:p>
    <w:p>
      <w:pPr>
        <w:spacing w:line="440" w:lineRule="exact"/>
        <w:jc w:val="right"/>
        <w:rPr>
          <w:rFonts w:eastAsia="Times New Roman"/>
        </w:rPr>
      </w:pPr>
      <w:r>
        <w:rPr>
          <w:rFonts w:eastAsia="Times New Roman"/>
        </w:rPr>
        <w:br w:type="page"/>
      </w:r>
      <w:r>
        <w:rPr>
          <w:rFonts w:hint="eastAsia"/>
        </w:rPr>
        <w:t>正本（或副本）</w:t>
      </w:r>
    </w:p>
    <w:p>
      <w:pPr>
        <w:spacing w:line="440" w:lineRule="exact"/>
        <w:rPr>
          <w:rFonts w:eastAsia="Times New Roman"/>
          <w:sz w:val="24"/>
          <w:szCs w:val="24"/>
          <w:u w:val="single"/>
        </w:rPr>
      </w:pPr>
      <w:bookmarkStart w:id="0" w:name="_Toc171421958"/>
      <w:r>
        <w:rPr>
          <w:rFonts w:hint="eastAsia"/>
        </w:rPr>
        <w:t>封面</w:t>
      </w:r>
      <w:bookmarkEnd w:id="0"/>
    </w:p>
    <w:p>
      <w:pPr>
        <w:autoSpaceDE w:val="0"/>
        <w:autoSpaceDN w:val="0"/>
        <w:adjustRightInd w:val="0"/>
        <w:jc w:val="center"/>
        <w:rPr>
          <w:rFonts w:eastAsia="Times New Roman"/>
          <w:b/>
          <w:bCs/>
          <w:spacing w:val="20"/>
          <w:kern w:val="0"/>
          <w:sz w:val="48"/>
          <w:szCs w:val="48"/>
        </w:rPr>
      </w:pPr>
    </w:p>
    <w:p>
      <w:pPr>
        <w:autoSpaceDE w:val="0"/>
        <w:autoSpaceDN w:val="0"/>
        <w:adjustRightInd w:val="0"/>
        <w:jc w:val="center"/>
        <w:rPr>
          <w:rFonts w:eastAsia="长城行楷体"/>
          <w:b/>
          <w:bCs/>
          <w:kern w:val="0"/>
          <w:sz w:val="24"/>
          <w:szCs w:val="24"/>
        </w:rPr>
      </w:pPr>
    </w:p>
    <w:p>
      <w:pPr>
        <w:autoSpaceDE w:val="0"/>
        <w:autoSpaceDN w:val="0"/>
        <w:adjustRightInd w:val="0"/>
        <w:jc w:val="center"/>
        <w:rPr>
          <w:rFonts w:eastAsia="长城行楷体"/>
          <w:kern w:val="0"/>
          <w:sz w:val="36"/>
          <w:szCs w:val="36"/>
          <w:u w:val="single"/>
        </w:rPr>
      </w:pPr>
    </w:p>
    <w:p>
      <w:pPr>
        <w:autoSpaceDE w:val="0"/>
        <w:autoSpaceDN w:val="0"/>
        <w:adjustRightInd w:val="0"/>
        <w:jc w:val="center"/>
        <w:rPr>
          <w:rFonts w:eastAsia="黑体"/>
          <w:b/>
          <w:bCs/>
          <w:spacing w:val="20"/>
          <w:kern w:val="0"/>
          <w:sz w:val="32"/>
          <w:szCs w:val="32"/>
        </w:rPr>
      </w:pPr>
      <w:r>
        <w:rPr>
          <w:rFonts w:eastAsia="黑体"/>
          <w:b/>
          <w:bCs/>
          <w:spacing w:val="20"/>
          <w:w w:val="80"/>
          <w:kern w:val="0"/>
          <w:sz w:val="32"/>
          <w:szCs w:val="32"/>
        </w:rPr>
        <w:t xml:space="preserve"> </w:t>
      </w:r>
      <w:r>
        <w:rPr>
          <w:rFonts w:eastAsia="黑体"/>
          <w:b/>
          <w:bCs/>
          <w:spacing w:val="20"/>
          <w:kern w:val="0"/>
          <w:sz w:val="32"/>
          <w:szCs w:val="32"/>
          <w:u w:val="single"/>
        </w:rPr>
        <w:t xml:space="preserve">                   </w:t>
      </w:r>
      <w:r>
        <w:rPr>
          <w:rFonts w:hint="eastAsia"/>
          <w:b/>
          <w:bCs/>
          <w:spacing w:val="20"/>
          <w:kern w:val="0"/>
          <w:sz w:val="32"/>
          <w:szCs w:val="32"/>
        </w:rPr>
        <w:t>项目</w:t>
      </w:r>
    </w:p>
    <w:p>
      <w:pPr>
        <w:spacing w:line="480" w:lineRule="auto"/>
        <w:jc w:val="center"/>
        <w:rPr>
          <w:rFonts w:eastAsia="Times New Roman"/>
          <w:sz w:val="44"/>
          <w:szCs w:val="44"/>
        </w:rPr>
      </w:pPr>
    </w:p>
    <w:p>
      <w:pPr>
        <w:spacing w:line="440" w:lineRule="exact"/>
        <w:ind w:firstLine="720" w:firstLineChars="200"/>
        <w:rPr>
          <w:sz w:val="36"/>
          <w:szCs w:val="36"/>
        </w:rPr>
      </w:pPr>
      <w:r>
        <w:rPr>
          <w:sz w:val="36"/>
          <w:szCs w:val="36"/>
        </w:rPr>
        <w:t xml:space="preserve">                </w:t>
      </w:r>
    </w:p>
    <w:p>
      <w:pPr>
        <w:spacing w:line="440" w:lineRule="exact"/>
        <w:ind w:firstLine="720" w:firstLineChars="200"/>
        <w:rPr>
          <w:sz w:val="36"/>
          <w:szCs w:val="36"/>
        </w:rPr>
      </w:pPr>
    </w:p>
    <w:p>
      <w:pPr>
        <w:spacing w:line="440" w:lineRule="exact"/>
        <w:ind w:firstLine="480" w:firstLineChars="200"/>
        <w:jc w:val="center"/>
        <w:rPr>
          <w:rFonts w:eastAsia="Times New Roman"/>
          <w:sz w:val="24"/>
          <w:szCs w:val="24"/>
        </w:rPr>
      </w:pPr>
    </w:p>
    <w:p>
      <w:pPr>
        <w:spacing w:line="440" w:lineRule="exact"/>
        <w:rPr>
          <w:rFonts w:eastAsia="Times New Roman"/>
          <w:sz w:val="44"/>
          <w:szCs w:val="44"/>
        </w:rPr>
      </w:pPr>
    </w:p>
    <w:p>
      <w:pPr>
        <w:spacing w:before="624" w:beforeLines="200" w:after="624" w:afterLines="200" w:line="440" w:lineRule="exact"/>
        <w:jc w:val="center"/>
        <w:rPr>
          <w:rFonts w:eastAsia="Times New Roman"/>
          <w:sz w:val="84"/>
          <w:szCs w:val="84"/>
        </w:rPr>
      </w:pPr>
      <w:r>
        <w:rPr>
          <w:rFonts w:hint="eastAsia"/>
          <w:sz w:val="84"/>
          <w:szCs w:val="84"/>
        </w:rPr>
        <w:t>竞标文件</w:t>
      </w:r>
    </w:p>
    <w:p>
      <w:pPr>
        <w:spacing w:line="440" w:lineRule="exact"/>
        <w:ind w:firstLine="480" w:firstLineChars="200"/>
        <w:jc w:val="center"/>
        <w:rPr>
          <w:rFonts w:eastAsia="Times New Roman"/>
          <w:sz w:val="24"/>
          <w:szCs w:val="24"/>
        </w:rPr>
      </w:pPr>
    </w:p>
    <w:p>
      <w:pPr>
        <w:spacing w:line="440" w:lineRule="exact"/>
        <w:ind w:firstLine="480" w:firstLineChars="200"/>
        <w:rPr>
          <w:sz w:val="24"/>
          <w:szCs w:val="24"/>
        </w:rPr>
      </w:pPr>
      <w:r>
        <w:rPr>
          <w:sz w:val="24"/>
          <w:szCs w:val="24"/>
        </w:rPr>
        <w:t xml:space="preserve">                  </w:t>
      </w:r>
    </w:p>
    <w:p>
      <w:pPr>
        <w:spacing w:line="440" w:lineRule="exact"/>
        <w:ind w:firstLine="480" w:firstLineChars="200"/>
        <w:jc w:val="center"/>
        <w:rPr>
          <w:rFonts w:eastAsia="Times New Roman"/>
          <w:sz w:val="24"/>
          <w:szCs w:val="24"/>
        </w:rPr>
      </w:pPr>
    </w:p>
    <w:p>
      <w:pPr>
        <w:spacing w:line="440" w:lineRule="exact"/>
        <w:ind w:firstLine="480" w:firstLineChars="200"/>
        <w:jc w:val="center"/>
        <w:rPr>
          <w:rFonts w:eastAsia="Times New Roman"/>
          <w:sz w:val="24"/>
          <w:szCs w:val="24"/>
        </w:rPr>
      </w:pPr>
    </w:p>
    <w:p>
      <w:pPr>
        <w:spacing w:line="440" w:lineRule="exact"/>
        <w:ind w:firstLine="480" w:firstLineChars="200"/>
        <w:jc w:val="center"/>
        <w:rPr>
          <w:rFonts w:eastAsia="Times New Roman"/>
          <w:sz w:val="24"/>
          <w:szCs w:val="24"/>
        </w:rPr>
      </w:pPr>
    </w:p>
    <w:p>
      <w:pPr>
        <w:spacing w:line="440" w:lineRule="exact"/>
        <w:ind w:firstLine="480" w:firstLineChars="200"/>
        <w:jc w:val="center"/>
        <w:rPr>
          <w:rFonts w:eastAsia="Times New Roman"/>
          <w:sz w:val="24"/>
          <w:szCs w:val="24"/>
        </w:rPr>
      </w:pPr>
    </w:p>
    <w:p>
      <w:pPr>
        <w:spacing w:line="440" w:lineRule="exact"/>
        <w:ind w:firstLine="480" w:firstLineChars="200"/>
        <w:jc w:val="center"/>
        <w:rPr>
          <w:rFonts w:eastAsia="Times New Roman"/>
          <w:sz w:val="24"/>
          <w:szCs w:val="24"/>
        </w:rPr>
      </w:pPr>
    </w:p>
    <w:p>
      <w:pPr>
        <w:spacing w:line="440" w:lineRule="exact"/>
        <w:ind w:firstLine="480" w:firstLineChars="200"/>
        <w:jc w:val="center"/>
        <w:rPr>
          <w:rFonts w:eastAsia="Times New Roman"/>
          <w:sz w:val="24"/>
          <w:szCs w:val="24"/>
        </w:rPr>
      </w:pPr>
    </w:p>
    <w:p>
      <w:pPr>
        <w:spacing w:line="440" w:lineRule="exact"/>
        <w:ind w:firstLine="480" w:firstLineChars="200"/>
        <w:jc w:val="center"/>
        <w:rPr>
          <w:rFonts w:eastAsia="Times New Roman"/>
          <w:sz w:val="24"/>
          <w:szCs w:val="24"/>
        </w:rPr>
      </w:pPr>
    </w:p>
    <w:p>
      <w:pPr>
        <w:spacing w:line="360" w:lineRule="auto"/>
        <w:ind w:firstLine="1400" w:firstLineChars="500"/>
        <w:rPr>
          <w:sz w:val="28"/>
          <w:szCs w:val="28"/>
          <w:u w:val="single"/>
        </w:rPr>
      </w:pPr>
      <w:r>
        <w:rPr>
          <w:rFonts w:hint="eastAsia"/>
          <w:sz w:val="28"/>
          <w:szCs w:val="28"/>
        </w:rPr>
        <w:t>竞标人：</w:t>
      </w:r>
      <w:r>
        <w:rPr>
          <w:sz w:val="28"/>
          <w:szCs w:val="28"/>
          <w:u w:val="single"/>
        </w:rPr>
        <w:t xml:space="preserve">                </w:t>
      </w:r>
      <w:r>
        <w:rPr>
          <w:rFonts w:hint="eastAsia"/>
          <w:sz w:val="28"/>
          <w:szCs w:val="28"/>
          <w:u w:val="single"/>
        </w:rPr>
        <w:t>（盖公章）</w:t>
      </w:r>
      <w:r>
        <w:rPr>
          <w:sz w:val="28"/>
          <w:szCs w:val="28"/>
          <w:u w:val="single"/>
        </w:rPr>
        <w:t xml:space="preserve">            </w:t>
      </w:r>
    </w:p>
    <w:p>
      <w:pPr>
        <w:spacing w:line="360" w:lineRule="auto"/>
        <w:ind w:firstLine="1400" w:firstLineChars="500"/>
        <w:rPr>
          <w:rFonts w:eastAsia="Times New Roman"/>
          <w:sz w:val="28"/>
          <w:szCs w:val="28"/>
        </w:rPr>
      </w:pPr>
      <w:r>
        <w:rPr>
          <w:rFonts w:hint="eastAsia"/>
          <w:sz w:val="28"/>
          <w:szCs w:val="28"/>
        </w:rPr>
        <w:t>法定代表人或其委托代理人：</w:t>
      </w:r>
      <w:r>
        <w:rPr>
          <w:sz w:val="28"/>
          <w:szCs w:val="28"/>
          <w:u w:val="single"/>
        </w:rPr>
        <w:t xml:space="preserve">   </w:t>
      </w:r>
      <w:r>
        <w:rPr>
          <w:rFonts w:hint="eastAsia"/>
          <w:sz w:val="28"/>
          <w:szCs w:val="28"/>
          <w:u w:val="single"/>
        </w:rPr>
        <w:t>（签字或盖章）</w:t>
      </w:r>
      <w:r>
        <w:rPr>
          <w:sz w:val="28"/>
          <w:szCs w:val="28"/>
          <w:u w:val="single"/>
        </w:rPr>
        <w:t xml:space="preserve">   </w:t>
      </w:r>
    </w:p>
    <w:p>
      <w:pPr>
        <w:spacing w:line="360" w:lineRule="auto"/>
        <w:ind w:firstLine="1400" w:firstLineChars="500"/>
        <w:rPr>
          <w:rFonts w:eastAsia="Times New Roman"/>
          <w:sz w:val="28"/>
          <w:szCs w:val="28"/>
        </w:rPr>
      </w:pPr>
      <w:r>
        <w:rPr>
          <w:rFonts w:hint="eastAsia"/>
          <w:sz w:val="28"/>
          <w:szCs w:val="28"/>
        </w:rPr>
        <w:t>日</w:t>
      </w:r>
      <w:r>
        <w:rPr>
          <w:sz w:val="28"/>
          <w:szCs w:val="28"/>
        </w:rPr>
        <w:t xml:space="preserve">  </w:t>
      </w:r>
      <w:r>
        <w:rPr>
          <w:rFonts w:hint="eastAsia"/>
          <w:sz w:val="28"/>
          <w:szCs w:val="28"/>
        </w:rPr>
        <w:t>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40" w:lineRule="exact"/>
        <w:jc w:val="center"/>
        <w:rPr>
          <w:rFonts w:eastAsia="黑体" w:cs="黑体"/>
          <w:sz w:val="32"/>
          <w:szCs w:val="32"/>
        </w:rPr>
      </w:pPr>
      <w:r>
        <w:rPr>
          <w:rFonts w:eastAsia="Times New Roman"/>
          <w:sz w:val="24"/>
          <w:szCs w:val="24"/>
        </w:rPr>
        <w:br w:type="page"/>
      </w:r>
      <w:r>
        <w:rPr>
          <w:rFonts w:hint="eastAsia" w:eastAsia="黑体" w:cs="黑体"/>
          <w:sz w:val="32"/>
          <w:szCs w:val="32"/>
        </w:rPr>
        <w:t>评分索引</w:t>
      </w:r>
    </w:p>
    <w:p>
      <w:pPr>
        <w:adjustRightInd w:val="0"/>
        <w:snapToGrid w:val="0"/>
        <w:ind w:firstLine="480" w:firstLineChars="200"/>
        <w:rPr>
          <w:rFonts w:ascii="宋体" w:hAnsi="宋体"/>
          <w:snapToGrid w:val="0"/>
          <w:kern w:val="0"/>
          <w:sz w:val="24"/>
        </w:rPr>
      </w:pPr>
    </w:p>
    <w:tbl>
      <w:tblPr>
        <w:tblStyle w:val="9"/>
        <w:tblW w:w="102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16"/>
        <w:gridCol w:w="950"/>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662" w:type="dxa"/>
            <w:gridSpan w:val="2"/>
            <w:shd w:val="clear" w:color="auto" w:fill="DDD9C3"/>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评分指标</w:t>
            </w:r>
          </w:p>
        </w:tc>
        <w:tc>
          <w:tcPr>
            <w:tcW w:w="950" w:type="dxa"/>
            <w:shd w:val="clear" w:color="auto" w:fill="DDD9C3"/>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6649" w:type="dxa"/>
            <w:shd w:val="clear" w:color="auto" w:fill="DDD9C3"/>
            <w:vAlign w:val="center"/>
          </w:tcPr>
          <w:p>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6" w:hRule="atLeast"/>
          <w:jc w:val="center"/>
        </w:trPr>
        <w:tc>
          <w:tcPr>
            <w:tcW w:w="1246" w:type="dxa"/>
            <w:vMerge w:val="restart"/>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整体实力（</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分）</w:t>
            </w: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分类</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评级</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分</w:t>
            </w:r>
          </w:p>
        </w:tc>
        <w:tc>
          <w:tcPr>
            <w:tcW w:w="66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color w:val="000000"/>
                <w:kern w:val="0"/>
                <w:sz w:val="24"/>
                <w:szCs w:val="24"/>
                <w:u w:val="none"/>
                <w:lang w:val="en-US" w:eastAsia="zh-CN" w:bidi="ar"/>
              </w:rPr>
              <w:t xml:space="preserve">1、证监会最新一年对证券公司分类评级：AA得6分、A得5分、BBB得4分，其余的得0分；2021年1月-2023年4月内被证监会暂停保荐资格的扣3分、暂停债券承销资格的扣3分，此项最低扣至0分。                                                            2、根据各券商提供年报数据：2022年末净资产排名情况，排名最前的得3分，后续依次递减0.1分，直至0分。                                                                                                                            </w:t>
            </w:r>
            <w:r>
              <w:rPr>
                <w:rStyle w:val="18"/>
                <w:lang w:val="en-US" w:eastAsia="zh-CN" w:bidi="ar"/>
              </w:rPr>
              <w:t>3、国家发改委公布的最新一年企业债主承销商信用评价结果：A类得2分、B类得1分、其余得0分。                                                                                           4、证券业协会公布的最新一年证券公司公司债券执业能力评价结果：A级得2分、B级得1分、其余得0分。</w:t>
            </w:r>
            <w:r>
              <w:rPr>
                <w:rStyle w:val="19"/>
                <w:lang w:val="en-US" w:eastAsia="zh-CN" w:bidi="ar"/>
              </w:rPr>
              <w:t xml:space="preserve">                                                                                           5、具备银行间交易商协会认定的非金融企业债务融资工具A类主承销商资格，得2分。                                                                                                                             </w:t>
            </w:r>
            <w:r>
              <w:rPr>
                <w:rStyle w:val="20"/>
                <w:lang w:val="en-US" w:eastAsia="zh-CN" w:bidi="ar"/>
              </w:rPr>
              <w:t>注：需提供评级文件、审计年报中的资产负债表、A类主承销商等证明材料，未提供则不得分；第3、4项由招标人根据国家发改委和证券业协会官网公布数据提供证明。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jc w:val="center"/>
        </w:trPr>
        <w:tc>
          <w:tcPr>
            <w:tcW w:w="1246" w:type="dxa"/>
            <w:vMerge w:val="continue"/>
            <w:vAlign w:val="center"/>
          </w:tcPr>
          <w:p>
            <w:pPr>
              <w:spacing w:line="400" w:lineRule="exact"/>
              <w:jc w:val="center"/>
              <w:rPr>
                <w:rFonts w:hint="eastAsia" w:asciiTheme="minorEastAsia" w:hAnsiTheme="minorEastAsia" w:eastAsiaTheme="minorEastAsia" w:cstheme="minorEastAsia"/>
                <w:sz w:val="24"/>
                <w:szCs w:val="24"/>
                <w:highlight w:val="none"/>
              </w:rPr>
            </w:pPr>
          </w:p>
        </w:tc>
        <w:tc>
          <w:tcPr>
            <w:tcW w:w="1416" w:type="dxa"/>
            <w:vAlign w:val="center"/>
          </w:tcPr>
          <w:p>
            <w:pPr>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股权类</w:t>
            </w:r>
          </w:p>
          <w:p>
            <w:pPr>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承销能力</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c>
          <w:tcPr>
            <w:tcW w:w="6649" w:type="dxa"/>
            <w:vAlign w:val="center"/>
          </w:tcPr>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1、根据Wind口径：2021年1月-2023年4月完成IPO股票（含主板、中小板、科创板、创业板）主承销家数的排名，排名最前的得3分，后续依次递减0.2分，直至0分。                                                                                          2、根据Wind口径：2021年1月-2023年4月完成IPO股票（含主板、中小板、科创板、创业板）主承销金额的排名情况，排名最前的得2分，后续依次递减0.1分，直至0分。                                                     </w:t>
            </w:r>
          </w:p>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kern w:val="0"/>
                <w:sz w:val="24"/>
                <w:szCs w:val="24"/>
                <w:highlight w:val="none"/>
              </w:rPr>
              <w:t>注：需提供wind统计数据，未提供则不得分。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46" w:type="dxa"/>
            <w:vMerge w:val="continue"/>
            <w:vAlign w:val="center"/>
          </w:tcPr>
          <w:p>
            <w:pPr>
              <w:spacing w:line="400" w:lineRule="exact"/>
              <w:jc w:val="center"/>
              <w:rPr>
                <w:rFonts w:hint="eastAsia" w:asciiTheme="minorEastAsia" w:hAnsiTheme="minorEastAsia" w:eastAsiaTheme="minorEastAsia" w:cstheme="minorEastAsia"/>
                <w:sz w:val="24"/>
                <w:szCs w:val="24"/>
                <w:highlight w:val="none"/>
              </w:rPr>
            </w:pPr>
          </w:p>
        </w:tc>
        <w:tc>
          <w:tcPr>
            <w:tcW w:w="1416" w:type="dxa"/>
            <w:vAlign w:val="center"/>
          </w:tcPr>
          <w:p>
            <w:pPr>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债券类</w:t>
            </w:r>
          </w:p>
          <w:p>
            <w:pPr>
              <w:spacing w:line="3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承销能力</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分</w:t>
            </w:r>
          </w:p>
        </w:tc>
        <w:tc>
          <w:tcPr>
            <w:tcW w:w="664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color w:val="000000"/>
                <w:kern w:val="0"/>
                <w:sz w:val="24"/>
                <w:szCs w:val="24"/>
                <w:u w:val="none"/>
                <w:lang w:val="en-US" w:eastAsia="zh-CN" w:bidi="ar"/>
              </w:rPr>
              <w:t xml:space="preserve">1、根据Wind口径：2021年1月-2023年4月所有类别债券（公司债、企业债、非金融企业债务融资工具）主承销金额（按联主实际比例）的排名情况，排名最前的得7分，后续依次递减0.3分，直至0分。                                                                                                     2、根据Wind口径：2021年1月-2023年4月所有类别债券（公司债、企业债、非金融企业债务融资工具）主承销只数（按联主实际比例）的排名情况，排名最前的得7分，后续依次递减0.3分，直至0分。                                                                  3、根据Wind口径：2021年1月-2023年4月所有类别债券浙江地区所有类别债券（公司债、企业债、非金融企业债务融资工具）主承销金额的排名情况，排名最前的得2分，后续依次递减0.1分，直至0分。                                                                                  </w:t>
            </w:r>
            <w:r>
              <w:rPr>
                <w:rFonts w:hint="eastAsia" w:ascii="宋体" w:hAnsi="宋体" w:eastAsia="宋体" w:cs="宋体"/>
                <w:i w:val="0"/>
                <w:color w:val="FF0000"/>
                <w:kern w:val="0"/>
                <w:sz w:val="24"/>
                <w:szCs w:val="24"/>
                <w:u w:val="none"/>
                <w:lang w:val="en-US" w:eastAsia="zh-CN" w:bidi="ar"/>
              </w:rPr>
              <w:t>4、承销票面利率排名：                                                                                     各券商自己分别上报各1单2021年1月-2023年4月之间全国范围内作为主承销商做的最好的主体评级为AAA和AA+企业 5年期（包括含权期限）公司债案例（无担保）。其中：</w:t>
            </w:r>
            <w:r>
              <w:rPr>
                <w:rFonts w:hint="eastAsia" w:ascii="宋体" w:hAnsi="宋体" w:eastAsia="宋体" w:cs="宋体"/>
                <w:i w:val="0"/>
                <w:color w:val="FF0000"/>
                <w:kern w:val="0"/>
                <w:sz w:val="24"/>
                <w:szCs w:val="24"/>
                <w:u w:val="none"/>
                <w:lang w:val="en-US" w:eastAsia="zh-CN" w:bidi="ar"/>
              </w:rPr>
              <w:br w:type="textWrapping"/>
            </w:r>
            <w:r>
              <w:rPr>
                <w:rFonts w:hint="eastAsia" w:ascii="宋体" w:hAnsi="宋体" w:eastAsia="宋体" w:cs="宋体"/>
                <w:i w:val="0"/>
                <w:color w:val="FF0000"/>
                <w:kern w:val="0"/>
                <w:sz w:val="24"/>
                <w:szCs w:val="24"/>
                <w:u w:val="none"/>
                <w:lang w:val="en-US" w:eastAsia="zh-CN" w:bidi="ar"/>
              </w:rPr>
              <w:t>（1）AAA企业5年期利率占6分，票面利率最低的满分，后续依次递减，递减1分；</w:t>
            </w:r>
            <w:r>
              <w:rPr>
                <w:rFonts w:hint="eastAsia" w:ascii="宋体" w:hAnsi="宋体" w:eastAsia="宋体" w:cs="宋体"/>
                <w:i w:val="0"/>
                <w:color w:val="FF0000"/>
                <w:kern w:val="0"/>
                <w:sz w:val="24"/>
                <w:szCs w:val="24"/>
                <w:u w:val="none"/>
                <w:lang w:val="en-US" w:eastAsia="zh-CN" w:bidi="ar"/>
              </w:rPr>
              <w:br w:type="textWrapping"/>
            </w:r>
            <w:r>
              <w:rPr>
                <w:rFonts w:hint="eastAsia" w:ascii="宋体" w:hAnsi="宋体" w:eastAsia="宋体" w:cs="宋体"/>
                <w:i w:val="0"/>
                <w:color w:val="FF0000"/>
                <w:kern w:val="0"/>
                <w:sz w:val="24"/>
                <w:szCs w:val="24"/>
                <w:u w:val="none"/>
                <w:lang w:val="en-US" w:eastAsia="zh-CN" w:bidi="ar"/>
              </w:rPr>
              <w:t>（2）AA+企业5年期利率占3分，票面利率最低的满分，后续依次递减，递减0.5分；</w:t>
            </w:r>
            <w:r>
              <w:rPr>
                <w:rFonts w:hint="eastAsia" w:ascii="宋体" w:hAnsi="宋体" w:eastAsia="宋体" w:cs="宋体"/>
                <w:i w:val="0"/>
                <w:color w:val="FF0000"/>
                <w:kern w:val="0"/>
                <w:sz w:val="24"/>
                <w:szCs w:val="24"/>
                <w:u w:val="none"/>
                <w:lang w:val="en-US" w:eastAsia="zh-CN" w:bidi="ar"/>
              </w:rPr>
              <w:br w:type="textWrapping"/>
            </w:r>
            <w:r>
              <w:rPr>
                <w:rFonts w:hint="eastAsia" w:ascii="宋体" w:hAnsi="宋体" w:eastAsia="宋体" w:cs="宋体"/>
                <w:i w:val="0"/>
                <w:color w:val="FF0000"/>
                <w:kern w:val="0"/>
                <w:sz w:val="24"/>
                <w:szCs w:val="24"/>
                <w:u w:val="none"/>
                <w:lang w:val="en-US" w:eastAsia="zh-CN" w:bidi="ar"/>
              </w:rPr>
              <w:t>（3）无案例不得分。如利率相同，实际承销金额大的排名在前。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注：需提供wind统计数据，未提供则不得分。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1246" w:type="dxa"/>
            <w:vMerge w:val="continue"/>
            <w:vAlign w:val="center"/>
          </w:tcPr>
          <w:p>
            <w:pPr>
              <w:spacing w:line="400" w:lineRule="exact"/>
              <w:jc w:val="center"/>
              <w:rPr>
                <w:rFonts w:hint="eastAsia" w:asciiTheme="minorEastAsia" w:hAnsiTheme="minorEastAsia" w:eastAsiaTheme="minorEastAsia" w:cstheme="minorEastAsia"/>
                <w:sz w:val="24"/>
                <w:szCs w:val="24"/>
                <w:highlight w:val="none"/>
              </w:rPr>
            </w:pP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资产</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管理</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规模</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c>
          <w:tcPr>
            <w:tcW w:w="6649" w:type="dxa"/>
            <w:vAlign w:val="center"/>
          </w:tcPr>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根据Wind口径：</w:t>
            </w:r>
            <w:r>
              <w:rPr>
                <w:rFonts w:hint="eastAsia" w:asciiTheme="minorEastAsia" w:hAnsiTheme="minorEastAsia" w:eastAsiaTheme="minorEastAsia" w:cstheme="minorEastAsia"/>
                <w:kern w:val="0"/>
                <w:sz w:val="24"/>
                <w:szCs w:val="24"/>
                <w:highlight w:val="none"/>
              </w:rPr>
              <w:t>20</w:t>
            </w:r>
            <w:r>
              <w:rPr>
                <w:rFonts w:hint="eastAsia" w:asciiTheme="minorEastAsia" w:hAnsiTheme="minorEastAsia" w:eastAsiaTheme="minorEastAsia" w:cstheme="minorEastAsia"/>
                <w:kern w:val="0"/>
                <w:sz w:val="24"/>
                <w:szCs w:val="24"/>
                <w:highlight w:val="none"/>
                <w:lang w:val="en-US" w:eastAsia="zh-CN"/>
              </w:rPr>
              <w:t>22</w:t>
            </w:r>
            <w:r>
              <w:rPr>
                <w:rFonts w:hint="eastAsia" w:asciiTheme="minorEastAsia" w:hAnsiTheme="minorEastAsia" w:eastAsiaTheme="minorEastAsia" w:cstheme="minorEastAsia"/>
                <w:kern w:val="0"/>
                <w:sz w:val="24"/>
                <w:szCs w:val="24"/>
                <w:highlight w:val="none"/>
              </w:rPr>
              <w:t>年末</w:t>
            </w:r>
            <w:r>
              <w:rPr>
                <w:rFonts w:hint="eastAsia" w:asciiTheme="minorEastAsia" w:hAnsiTheme="minorEastAsia" w:eastAsiaTheme="minorEastAsia" w:cstheme="minorEastAsia"/>
                <w:sz w:val="24"/>
                <w:szCs w:val="24"/>
                <w:highlight w:val="none"/>
              </w:rPr>
              <w:t>资产管理</w:t>
            </w:r>
            <w:r>
              <w:rPr>
                <w:rFonts w:hint="eastAsia" w:asciiTheme="minorEastAsia" w:hAnsiTheme="minorEastAsia" w:eastAsiaTheme="minorEastAsia" w:cstheme="minorEastAsia"/>
                <w:kern w:val="0"/>
                <w:sz w:val="24"/>
                <w:szCs w:val="24"/>
                <w:highlight w:val="none"/>
              </w:rPr>
              <w:t>规模，不含下属基金公司。</w:t>
            </w:r>
            <w:r>
              <w:rPr>
                <w:rFonts w:hint="eastAsia" w:asciiTheme="minorEastAsia" w:hAnsiTheme="minorEastAsia" w:eastAsiaTheme="minorEastAsia" w:cstheme="minorEastAsia"/>
                <w:sz w:val="24"/>
                <w:szCs w:val="24"/>
                <w:highlight w:val="none"/>
              </w:rPr>
              <w:t>按规模大小递减排序，排名最前的得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分，后续依次递减0.2分，</w:t>
            </w:r>
            <w:r>
              <w:rPr>
                <w:rFonts w:hint="eastAsia" w:asciiTheme="minorEastAsia" w:hAnsiTheme="minorEastAsia" w:eastAsiaTheme="minorEastAsia" w:cstheme="minorEastAsia"/>
                <w:kern w:val="0"/>
                <w:sz w:val="24"/>
                <w:szCs w:val="24"/>
                <w:highlight w:val="none"/>
              </w:rPr>
              <w:t>直至</w:t>
            </w:r>
            <w:r>
              <w:rPr>
                <w:rFonts w:hint="eastAsia" w:asciiTheme="minorEastAsia" w:hAnsiTheme="minorEastAsia" w:eastAsiaTheme="minorEastAsia" w:cstheme="minorEastAsia"/>
                <w:sz w:val="24"/>
                <w:szCs w:val="24"/>
                <w:highlight w:val="none"/>
              </w:rPr>
              <w:t>0分。</w:t>
            </w:r>
            <w:r>
              <w:rPr>
                <w:rFonts w:hint="eastAsia" w:asciiTheme="minorEastAsia" w:hAnsiTheme="minorEastAsia" w:eastAsiaTheme="minorEastAsia" w:cstheme="minorEastAsia"/>
                <w:b/>
                <w:bCs/>
                <w:kern w:val="0"/>
                <w:sz w:val="24"/>
                <w:szCs w:val="24"/>
                <w:highlight w:val="none"/>
              </w:rPr>
              <w:t>注：需提供wind统计数据，未提供则不得分。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6" w:type="dxa"/>
            <w:vMerge w:val="restart"/>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服务保障（</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时间</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保障</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c>
          <w:tcPr>
            <w:tcW w:w="6649" w:type="dxa"/>
            <w:vAlign w:val="center"/>
          </w:tcPr>
          <w:p>
            <w:pPr>
              <w:spacing w:line="4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结合招标人现有的债券规模情况和批文情况，为招标人拟启动的新一轮公司债及企业债申报制定项目实施时间计划，并承诺严格按照时间表进行项目运作，实施时间计划应具有合理性和可操作性，最高得</w:t>
            </w:r>
            <w:r>
              <w:rPr>
                <w:rFonts w:hint="eastAsia" w:asciiTheme="minorEastAsia" w:hAnsiTheme="minorEastAsia" w:eastAsiaTheme="minorEastAsia" w:cstheme="minorEastAsia"/>
                <w:kern w:val="0"/>
                <w:sz w:val="24"/>
                <w:szCs w:val="24"/>
                <w:highlight w:val="none"/>
                <w:lang w:val="en-US" w:eastAsia="zh-CN"/>
              </w:rPr>
              <w:t>4</w:t>
            </w:r>
            <w:r>
              <w:rPr>
                <w:rFonts w:hint="eastAsia" w:asciiTheme="minorEastAsia" w:hAnsiTheme="minorEastAsia" w:eastAsiaTheme="minorEastAsia" w:cstheme="minorEastAsia"/>
                <w:kern w:val="0"/>
                <w:sz w:val="24"/>
                <w:szCs w:val="24"/>
                <w:highlight w:val="none"/>
              </w:rPr>
              <w:t xml:space="preserve">分。评标委员会酌情给予评分。  </w:t>
            </w:r>
          </w:p>
          <w:p>
            <w:pPr>
              <w:spacing w:line="4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注：需对此内容在投标文件里单独做出承诺，未提供不得分。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atLeast"/>
          <w:jc w:val="center"/>
        </w:trPr>
        <w:tc>
          <w:tcPr>
            <w:tcW w:w="1246" w:type="dxa"/>
            <w:vMerge w:val="continue"/>
            <w:vAlign w:val="center"/>
          </w:tcPr>
          <w:p>
            <w:pPr>
              <w:spacing w:line="400" w:lineRule="exact"/>
              <w:jc w:val="center"/>
              <w:rPr>
                <w:rFonts w:hint="eastAsia" w:asciiTheme="minorEastAsia" w:hAnsiTheme="minorEastAsia" w:eastAsiaTheme="minorEastAsia" w:cstheme="minorEastAsia"/>
                <w:sz w:val="24"/>
                <w:szCs w:val="24"/>
                <w:highlight w:val="none"/>
              </w:rPr>
            </w:pP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人员</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保障</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c>
          <w:tcPr>
            <w:tcW w:w="6649" w:type="dxa"/>
            <w:vAlign w:val="center"/>
          </w:tcPr>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1、拟派拥有丰富资本市场执行经验、有较高债券承销能力的业务骨干组成最优秀的专职团队，最高得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p>
            <w:pPr>
              <w:spacing w:line="400" w:lineRule="exact"/>
              <w:jc w:val="both"/>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b/>
                <w:bCs/>
                <w:kern w:val="0"/>
                <w:sz w:val="24"/>
                <w:szCs w:val="24"/>
                <w:highlight w:val="none"/>
              </w:rPr>
              <w:t>注：需对此内容在投标文件里单独做出承诺，未提供不得分。</w:t>
            </w:r>
          </w:p>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2、能</w:t>
            </w:r>
            <w:r>
              <w:rPr>
                <w:rFonts w:hint="eastAsia" w:asciiTheme="minorEastAsia" w:hAnsiTheme="minorEastAsia" w:eastAsiaTheme="minorEastAsia" w:cstheme="minorEastAsia"/>
                <w:sz w:val="24"/>
                <w:szCs w:val="24"/>
                <w:highlight w:val="none"/>
              </w:rPr>
              <w:t>调动全公司资源为发行人提供优质的融资服务，最高得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分。评标委员会酌情给予评分。</w:t>
            </w:r>
          </w:p>
          <w:p>
            <w:pPr>
              <w:spacing w:line="400" w:lineRule="exact"/>
              <w:jc w:val="both"/>
              <w:rPr>
                <w:rFonts w:hint="eastAsia" w:asciiTheme="minorEastAsia" w:hAnsiTheme="minorEastAsia" w:eastAsiaTheme="minorEastAsia" w:cstheme="minorEastAsia"/>
                <w:color w:val="FF0000"/>
                <w:kern w:val="0"/>
                <w:sz w:val="24"/>
                <w:szCs w:val="24"/>
                <w:highlight w:val="none"/>
              </w:rPr>
            </w:pPr>
            <w:r>
              <w:rPr>
                <w:rFonts w:hint="eastAsia" w:asciiTheme="minorEastAsia" w:hAnsiTheme="minorEastAsia" w:eastAsiaTheme="minorEastAsia" w:cstheme="minorEastAsia"/>
                <w:b/>
                <w:bCs/>
                <w:kern w:val="0"/>
                <w:sz w:val="24"/>
                <w:szCs w:val="24"/>
                <w:highlight w:val="none"/>
              </w:rPr>
              <w:t>注：格式自拟，未提供则不得分。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1246" w:type="dxa"/>
            <w:vMerge w:val="continue"/>
            <w:vAlign w:val="center"/>
          </w:tcPr>
          <w:p>
            <w:pPr>
              <w:spacing w:line="400" w:lineRule="exact"/>
              <w:jc w:val="center"/>
              <w:rPr>
                <w:rFonts w:hint="eastAsia" w:asciiTheme="minorEastAsia" w:hAnsiTheme="minorEastAsia" w:eastAsiaTheme="minorEastAsia" w:cstheme="minorEastAsia"/>
                <w:sz w:val="24"/>
                <w:szCs w:val="24"/>
                <w:highlight w:val="none"/>
              </w:rPr>
            </w:pP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业务</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保障</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c>
          <w:tcPr>
            <w:tcW w:w="6649" w:type="dxa"/>
            <w:vAlign w:val="center"/>
          </w:tcPr>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承诺</w:t>
            </w:r>
            <w:r>
              <w:rPr>
                <w:rFonts w:hint="eastAsia" w:asciiTheme="minorEastAsia" w:hAnsiTheme="minorEastAsia" w:eastAsiaTheme="minorEastAsia" w:cstheme="minorEastAsia"/>
                <w:sz w:val="24"/>
                <w:szCs w:val="24"/>
                <w:highlight w:val="none"/>
                <w:lang w:val="en-US" w:eastAsia="zh-CN"/>
              </w:rPr>
              <w:t>在服务期内</w:t>
            </w:r>
            <w:r>
              <w:rPr>
                <w:rFonts w:hint="eastAsia" w:asciiTheme="minorEastAsia" w:hAnsiTheme="minorEastAsia" w:eastAsiaTheme="minorEastAsia" w:cstheme="minorEastAsia"/>
                <w:sz w:val="24"/>
                <w:szCs w:val="24"/>
                <w:highlight w:val="none"/>
              </w:rPr>
              <w:t>免费提供投研服务和资产管理服务。每承诺一项得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最高2分</w:t>
            </w:r>
            <w:r>
              <w:rPr>
                <w:rFonts w:hint="eastAsia" w:asciiTheme="minorEastAsia" w:hAnsiTheme="minorEastAsia" w:eastAsiaTheme="minorEastAsia" w:cstheme="minorEastAsia"/>
                <w:sz w:val="24"/>
                <w:szCs w:val="24"/>
                <w:highlight w:val="none"/>
              </w:rPr>
              <w:t>。</w:t>
            </w:r>
          </w:p>
          <w:p>
            <w:pPr>
              <w:pStyle w:val="2"/>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承诺</w:t>
            </w:r>
            <w:r>
              <w:rPr>
                <w:rFonts w:hint="eastAsia" w:asciiTheme="minorEastAsia" w:hAnsiTheme="minorEastAsia" w:eastAsiaTheme="minorEastAsia" w:cstheme="minorEastAsia"/>
                <w:sz w:val="24"/>
                <w:szCs w:val="24"/>
                <w:highlight w:val="none"/>
                <w:lang w:val="en-US" w:eastAsia="zh-CN"/>
              </w:rPr>
              <w:t>在服务期内免费提供Wind账户，得1分；</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承诺在服务期内免费提供天眼查或企查查SVIP账户，每个账户得0.5分，最高1分。</w:t>
            </w:r>
          </w:p>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kern w:val="0"/>
                <w:sz w:val="24"/>
                <w:szCs w:val="24"/>
                <w:highlight w:val="none"/>
              </w:rPr>
              <w:t>注：需对此内容在投标文件里单独做出承诺，未提供不得分。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4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工作能力（</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w:t>
            </w: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承销</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方案</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设计</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w:t>
            </w:r>
          </w:p>
        </w:tc>
        <w:tc>
          <w:tcPr>
            <w:tcW w:w="6649" w:type="dxa"/>
            <w:vAlign w:val="center"/>
          </w:tcPr>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各投标人对公司债及企业债项目的基本条款设计（包括但不限于发行金额、期限、发行时间、募集资金用途及发行利率预估等）、风险分析及预案、销售工作安排及销售策略说明、发行方案是否有针对性、建设性，项目实施进度安排的科学性、材料制作等进行综合打分。要求方案内容详实、可实施性强，有针对性。最高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 xml:space="preserve">分，评标委员会酌情给予评分。                                                                                          </w:t>
            </w:r>
          </w:p>
          <w:p>
            <w:pPr>
              <w:spacing w:line="400" w:lineRule="exac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kern w:val="0"/>
                <w:sz w:val="24"/>
                <w:szCs w:val="24"/>
                <w:highlight w:val="none"/>
              </w:rPr>
              <w:t>注：格式自拟，未提供则不得分。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124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商务报价（</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w:t>
            </w:r>
          </w:p>
        </w:tc>
        <w:tc>
          <w:tcPr>
            <w:tcW w:w="1416" w:type="dxa"/>
            <w:vAlign w:val="center"/>
          </w:tcPr>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承销</w:t>
            </w:r>
          </w:p>
          <w:p>
            <w:pPr>
              <w:spacing w:line="40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费率</w:t>
            </w:r>
          </w:p>
        </w:tc>
        <w:tc>
          <w:tcPr>
            <w:tcW w:w="950" w:type="dxa"/>
            <w:vAlign w:val="center"/>
          </w:tcPr>
          <w:p>
            <w:pPr>
              <w:spacing w:line="400"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分</w:t>
            </w:r>
          </w:p>
        </w:tc>
        <w:tc>
          <w:tcPr>
            <w:tcW w:w="6649" w:type="dxa"/>
            <w:vAlign w:val="center"/>
          </w:tcPr>
          <w:p>
            <w:pPr>
              <w:numPr>
                <w:ilvl w:val="0"/>
                <w:numId w:val="1"/>
              </w:numPr>
              <w:spacing w:line="400" w:lineRule="exact"/>
              <w:jc w:val="both"/>
              <w:rPr>
                <w:rFonts w:hint="eastAsia" w:ascii="宋体" w:hAnsi="宋体"/>
                <w:sz w:val="24"/>
                <w:highlight w:val="none"/>
                <w:lang w:eastAsia="zh-CN"/>
              </w:rPr>
            </w:pPr>
            <w:r>
              <w:rPr>
                <w:rFonts w:hint="eastAsia" w:ascii="宋体" w:hAnsi="宋体"/>
                <w:sz w:val="24"/>
                <w:highlight w:val="none"/>
              </w:rPr>
              <w:t>承销费率最高限价为0.15%，高于最高限价的报价无效</w:t>
            </w:r>
            <w:r>
              <w:rPr>
                <w:rFonts w:hint="eastAsia" w:ascii="宋体" w:hAnsi="宋体"/>
                <w:sz w:val="24"/>
                <w:highlight w:val="none"/>
                <w:lang w:eastAsia="zh-CN"/>
              </w:rPr>
              <w:t>。</w:t>
            </w:r>
          </w:p>
          <w:p>
            <w:pPr>
              <w:numPr>
                <w:ilvl w:val="0"/>
                <w:numId w:val="1"/>
              </w:numPr>
              <w:spacing w:line="400" w:lineRule="exact"/>
              <w:jc w:val="both"/>
              <w:rPr>
                <w:rFonts w:ascii="宋体" w:hAnsi="宋体"/>
                <w:sz w:val="24"/>
                <w:highlight w:val="none"/>
              </w:rPr>
            </w:pPr>
            <w:r>
              <w:rPr>
                <w:rFonts w:hint="eastAsia" w:ascii="宋体" w:hAnsi="宋体"/>
                <w:sz w:val="24"/>
                <w:highlight w:val="none"/>
              </w:rPr>
              <w:t>对</w:t>
            </w:r>
            <w:r>
              <w:rPr>
                <w:rFonts w:hint="eastAsia" w:ascii="宋体" w:hAnsi="宋体"/>
                <w:sz w:val="24"/>
                <w:highlight w:val="none"/>
                <w:lang w:val="en-US" w:eastAsia="zh-CN"/>
              </w:rPr>
              <w:t>合作期内</w:t>
            </w:r>
            <w:r>
              <w:rPr>
                <w:rFonts w:ascii="宋体" w:hAnsi="宋体"/>
                <w:sz w:val="24"/>
                <w:highlight w:val="none"/>
              </w:rPr>
              <w:t>债券</w:t>
            </w:r>
            <w:r>
              <w:rPr>
                <w:rFonts w:hint="eastAsia" w:ascii="宋体" w:hAnsi="宋体"/>
                <w:sz w:val="24"/>
                <w:highlight w:val="none"/>
              </w:rPr>
              <w:t>发行</w:t>
            </w:r>
            <w:r>
              <w:rPr>
                <w:rFonts w:ascii="宋体" w:hAnsi="宋体"/>
                <w:sz w:val="24"/>
                <w:highlight w:val="none"/>
              </w:rPr>
              <w:t>承销费率</w:t>
            </w:r>
            <w:r>
              <w:rPr>
                <w:rFonts w:hint="eastAsia" w:ascii="宋体" w:hAnsi="宋体"/>
                <w:sz w:val="24"/>
                <w:highlight w:val="none"/>
              </w:rPr>
              <w:t>（含税）</w:t>
            </w:r>
            <w:r>
              <w:rPr>
                <w:rFonts w:hint="eastAsia" w:ascii="宋体" w:hAnsi="宋体"/>
                <w:sz w:val="24"/>
                <w:highlight w:val="none"/>
                <w:lang w:val="en-US" w:eastAsia="zh-CN"/>
              </w:rPr>
              <w:t>进行</w:t>
            </w:r>
            <w:r>
              <w:rPr>
                <w:rFonts w:ascii="宋体" w:hAnsi="宋体"/>
                <w:sz w:val="24"/>
                <w:highlight w:val="none"/>
              </w:rPr>
              <w:t>报价</w:t>
            </w:r>
            <w:r>
              <w:rPr>
                <w:rFonts w:hint="eastAsia" w:ascii="宋体" w:hAnsi="宋体"/>
                <w:sz w:val="24"/>
                <w:highlight w:val="none"/>
              </w:rPr>
              <w:t>。承销费率由低到高排序，最低的得</w:t>
            </w:r>
            <w:r>
              <w:rPr>
                <w:rFonts w:hint="eastAsia" w:ascii="宋体" w:hAnsi="宋体"/>
                <w:sz w:val="24"/>
                <w:highlight w:val="none"/>
                <w:lang w:val="en-US" w:eastAsia="zh-CN"/>
              </w:rPr>
              <w:t>15</w:t>
            </w:r>
            <w:r>
              <w:rPr>
                <w:rFonts w:hint="eastAsia" w:ascii="宋体" w:hAnsi="宋体"/>
                <w:sz w:val="24"/>
                <w:highlight w:val="none"/>
              </w:rPr>
              <w:t>分，依次递</w:t>
            </w:r>
            <w:r>
              <w:rPr>
                <w:rFonts w:ascii="宋体" w:hAnsi="宋体"/>
                <w:sz w:val="24"/>
                <w:highlight w:val="none"/>
              </w:rPr>
              <w:t>减</w:t>
            </w:r>
            <w:r>
              <w:rPr>
                <w:rFonts w:hint="eastAsia" w:ascii="宋体" w:hAnsi="宋体"/>
                <w:sz w:val="24"/>
                <w:highlight w:val="none"/>
              </w:rPr>
              <w:t>0.</w:t>
            </w:r>
            <w:r>
              <w:rPr>
                <w:rFonts w:hint="eastAsia" w:ascii="宋体" w:hAnsi="宋体"/>
                <w:sz w:val="24"/>
                <w:highlight w:val="none"/>
                <w:lang w:val="en-US" w:eastAsia="zh-CN"/>
              </w:rPr>
              <w:t>5</w:t>
            </w:r>
            <w:r>
              <w:rPr>
                <w:rFonts w:hint="eastAsia" w:ascii="宋体" w:hAnsi="宋体"/>
                <w:sz w:val="24"/>
                <w:highlight w:val="none"/>
              </w:rPr>
              <w:t>分。</w:t>
            </w:r>
          </w:p>
          <w:p>
            <w:pPr>
              <w:numPr>
                <w:ilvl w:val="0"/>
                <w:numId w:val="1"/>
              </w:numPr>
              <w:spacing w:line="400" w:lineRule="exact"/>
              <w:jc w:val="both"/>
              <w:rPr>
                <w:rFonts w:ascii="宋体" w:hAnsi="宋体"/>
                <w:sz w:val="24"/>
                <w:highlight w:val="none"/>
              </w:rPr>
            </w:pPr>
            <w:r>
              <w:rPr>
                <w:rFonts w:hint="eastAsia" w:ascii="宋体" w:hAnsi="宋体"/>
                <w:sz w:val="24"/>
                <w:highlight w:val="none"/>
                <w:lang w:val="en-US" w:eastAsia="zh-CN"/>
              </w:rPr>
              <w:t>投标人承诺中标后，在实际业务中执行的</w:t>
            </w:r>
            <w:r>
              <w:rPr>
                <w:rFonts w:hint="eastAsia" w:ascii="宋体" w:hAnsi="宋体"/>
                <w:sz w:val="24"/>
                <w:highlight w:val="none"/>
              </w:rPr>
              <w:t>费率不高于</w:t>
            </w:r>
            <w:r>
              <w:rPr>
                <w:rFonts w:hint="eastAsia" w:ascii="宋体" w:hAnsi="宋体"/>
                <w:sz w:val="24"/>
                <w:highlight w:val="none"/>
                <w:lang w:val="en-US" w:eastAsia="zh-CN"/>
              </w:rPr>
              <w:t>本次报价费率</w:t>
            </w:r>
            <w:r>
              <w:rPr>
                <w:rFonts w:hint="eastAsia" w:ascii="宋体" w:hAnsi="宋体"/>
                <w:sz w:val="24"/>
                <w:highlight w:val="none"/>
              </w:rPr>
              <w:t>。承诺的得</w:t>
            </w:r>
            <w:r>
              <w:rPr>
                <w:rFonts w:hint="eastAsia" w:ascii="宋体" w:hAnsi="宋体"/>
                <w:sz w:val="24"/>
                <w:highlight w:val="none"/>
                <w:lang w:val="en-US" w:eastAsia="zh-CN"/>
              </w:rPr>
              <w:t>5</w:t>
            </w:r>
            <w:r>
              <w:rPr>
                <w:rFonts w:hint="eastAsia" w:ascii="宋体" w:hAnsi="宋体"/>
                <w:sz w:val="24"/>
                <w:highlight w:val="none"/>
              </w:rPr>
              <w:t>分，不承诺得0分。</w:t>
            </w:r>
          </w:p>
          <w:p>
            <w:pPr>
              <w:keepNext w:val="0"/>
              <w:keepLines w:val="0"/>
              <w:widowControl/>
              <w:numPr>
                <w:ilvl w:val="0"/>
                <w:numId w:val="0"/>
              </w:numPr>
              <w:suppressLineNumbers w:val="0"/>
              <w:jc w:val="left"/>
              <w:textAlignment w:val="center"/>
              <w:rPr>
                <w:rFonts w:hint="eastAsia" w:ascii="宋体" w:hAnsi="宋体" w:eastAsia="宋体" w:cs="宋体"/>
                <w:b/>
                <w:i w:val="0"/>
                <w:color w:val="FF0000"/>
                <w:kern w:val="0"/>
                <w:sz w:val="24"/>
                <w:szCs w:val="24"/>
                <w:u w:val="none"/>
                <w:lang w:val="en-US" w:eastAsia="zh-CN" w:bidi="ar"/>
              </w:rPr>
            </w:pPr>
            <w:r>
              <w:rPr>
                <w:rFonts w:hint="eastAsia" w:ascii="宋体" w:hAnsi="宋体" w:cs="宋体"/>
                <w:b/>
                <w:bCs/>
                <w:kern w:val="0"/>
                <w:sz w:val="24"/>
                <w:highlight w:val="none"/>
              </w:rPr>
              <w:t>注：需对此内容在投标文件里单独做出承诺，未提供则不得分。</w:t>
            </w:r>
          </w:p>
        </w:tc>
      </w:tr>
    </w:tbl>
    <w:p>
      <w:pPr>
        <w:spacing w:line="440" w:lineRule="exact"/>
        <w:jc w:val="both"/>
        <w:rPr>
          <w:rFonts w:cs="黑体" w:asciiTheme="minorEastAsia" w:hAnsiTheme="minorEastAsia"/>
          <w:sz w:val="28"/>
          <w:szCs w:val="28"/>
        </w:rPr>
      </w:pPr>
      <w:r>
        <w:rPr>
          <w:rFonts w:hint="eastAsia" w:cs="黑体" w:asciiTheme="minorEastAsia" w:hAnsiTheme="minorEastAsia"/>
          <w:sz w:val="28"/>
          <w:szCs w:val="28"/>
        </w:rPr>
        <w:t>备注：所有证明</w:t>
      </w:r>
      <w:r>
        <w:rPr>
          <w:rFonts w:hint="eastAsia" w:cs="黑体" w:asciiTheme="minorEastAsia" w:hAnsiTheme="minorEastAsia"/>
          <w:sz w:val="28"/>
          <w:szCs w:val="28"/>
          <w:lang w:val="en-US" w:eastAsia="zh-CN"/>
        </w:rPr>
        <w:t>材料</w:t>
      </w:r>
      <w:r>
        <w:rPr>
          <w:rFonts w:hint="eastAsia" w:cs="黑体" w:asciiTheme="minorEastAsia" w:hAnsiTheme="minorEastAsia"/>
          <w:sz w:val="28"/>
          <w:szCs w:val="28"/>
        </w:rPr>
        <w:t>均需加盖公章。</w:t>
      </w:r>
    </w:p>
    <w:p>
      <w:pPr>
        <w:spacing w:line="440" w:lineRule="exact"/>
        <w:jc w:val="center"/>
        <w:rPr>
          <w:rFonts w:eastAsia="黑体"/>
          <w:sz w:val="32"/>
          <w:szCs w:val="32"/>
        </w:rPr>
      </w:pPr>
      <w:r>
        <w:rPr>
          <w:rFonts w:eastAsia="Times New Roman"/>
          <w:sz w:val="24"/>
          <w:szCs w:val="24"/>
        </w:rPr>
        <w:br w:type="page"/>
      </w:r>
      <w:r>
        <w:rPr>
          <w:rFonts w:hint="eastAsia" w:eastAsia="黑体" w:cs="黑体"/>
          <w:sz w:val="32"/>
          <w:szCs w:val="32"/>
        </w:rPr>
        <w:t>一、</w:t>
      </w:r>
      <w:r>
        <w:rPr>
          <w:rFonts w:hint="eastAsia" w:eastAsia="黑体"/>
          <w:sz w:val="32"/>
          <w:szCs w:val="32"/>
        </w:rPr>
        <w:t>竞标函</w:t>
      </w:r>
    </w:p>
    <w:p>
      <w:pPr>
        <w:spacing w:line="440" w:lineRule="exact"/>
        <w:jc w:val="center"/>
        <w:rPr>
          <w:rFonts w:eastAsia="黑体"/>
          <w:sz w:val="32"/>
          <w:szCs w:val="32"/>
        </w:rPr>
      </w:pPr>
    </w:p>
    <w:p>
      <w:pPr>
        <w:spacing w:line="440" w:lineRule="exact"/>
        <w:jc w:val="left"/>
        <w:rPr>
          <w:rFonts w:ascii="宋体" w:hAnsi="宋体"/>
          <w:szCs w:val="21"/>
        </w:rPr>
      </w:pPr>
      <w:r>
        <w:rPr>
          <w:rFonts w:hint="eastAsia" w:ascii="宋体" w:hAnsi="宋体"/>
          <w:szCs w:val="21"/>
        </w:rPr>
        <w:t>杭州市地铁集团有限责任公司：</w:t>
      </w:r>
    </w:p>
    <w:p>
      <w:pPr>
        <w:spacing w:line="440" w:lineRule="exact"/>
        <w:ind w:firstLine="424" w:firstLineChars="202"/>
        <w:jc w:val="left"/>
        <w:rPr>
          <w:rFonts w:ascii="宋体" w:hAnsi="宋体"/>
          <w:szCs w:val="21"/>
        </w:rPr>
      </w:pPr>
      <w:r>
        <w:rPr>
          <w:rFonts w:hint="eastAsia" w:ascii="宋体" w:hAnsi="宋体"/>
          <w:szCs w:val="21"/>
        </w:rPr>
        <w:t>1、我方研究了贵公司战略合作</w:t>
      </w:r>
      <w:r>
        <w:rPr>
          <w:rFonts w:hint="eastAsia" w:ascii="宋体" w:hAnsi="宋体"/>
          <w:szCs w:val="21"/>
          <w:lang w:val="en-US" w:eastAsia="zh-CN"/>
        </w:rPr>
        <w:t>券商</w:t>
      </w:r>
      <w:r>
        <w:rPr>
          <w:rFonts w:hint="eastAsia" w:ascii="宋体" w:hAnsi="宋体"/>
          <w:szCs w:val="21"/>
        </w:rPr>
        <w:t>遴选文件的全部内容，承诺并履行本遴选方案条款。</w:t>
      </w:r>
    </w:p>
    <w:p>
      <w:pPr>
        <w:spacing w:line="440" w:lineRule="exact"/>
        <w:ind w:firstLine="424" w:firstLineChars="202"/>
        <w:jc w:val="left"/>
        <w:rPr>
          <w:rFonts w:ascii="宋体" w:hAnsi="宋体"/>
          <w:szCs w:val="21"/>
        </w:rPr>
      </w:pPr>
      <w:r>
        <w:rPr>
          <w:rFonts w:hint="eastAsia" w:ascii="宋体" w:hAnsi="宋体"/>
          <w:szCs w:val="21"/>
        </w:rPr>
        <w:t>2、我方已详细审查遴选文件以及全部参考资料和有关附件。我们完全理解并同意放弃对这方面有不明及误解的权利。</w:t>
      </w:r>
    </w:p>
    <w:p>
      <w:pPr>
        <w:spacing w:line="440" w:lineRule="exact"/>
        <w:ind w:firstLine="424" w:firstLineChars="202"/>
        <w:jc w:val="left"/>
        <w:rPr>
          <w:rFonts w:ascii="宋体" w:hAnsi="宋体"/>
          <w:szCs w:val="21"/>
        </w:rPr>
      </w:pPr>
      <w:r>
        <w:rPr>
          <w:rFonts w:hint="eastAsia" w:ascii="宋体" w:hAnsi="宋体"/>
          <w:szCs w:val="21"/>
        </w:rPr>
        <w:t>3、如我方中选：我方承诺在规定的期限内与你方签订战略合作协议。</w:t>
      </w:r>
    </w:p>
    <w:p>
      <w:pPr>
        <w:spacing w:line="440" w:lineRule="exact"/>
        <w:ind w:firstLine="424" w:firstLineChars="202"/>
        <w:jc w:val="left"/>
        <w:rPr>
          <w:rFonts w:ascii="宋体" w:hAnsi="宋体"/>
          <w:szCs w:val="21"/>
        </w:rPr>
      </w:pPr>
      <w:r>
        <w:rPr>
          <w:rFonts w:hint="eastAsia" w:ascii="宋体" w:hAnsi="宋体"/>
          <w:szCs w:val="21"/>
        </w:rPr>
        <w:t>我方在此声明，所递交的遴选文件及有关资料内容完整、真实和准确。</w:t>
      </w:r>
    </w:p>
    <w:p>
      <w:pPr>
        <w:spacing w:line="440" w:lineRule="exact"/>
        <w:ind w:firstLine="424" w:firstLineChars="202"/>
        <w:jc w:val="left"/>
        <w:rPr>
          <w:rFonts w:ascii="宋体" w:hAnsi="宋体"/>
          <w:szCs w:val="21"/>
        </w:rPr>
      </w:pPr>
      <w:r>
        <w:rPr>
          <w:rFonts w:ascii="宋体" w:hAnsi="宋体"/>
          <w:szCs w:val="21"/>
        </w:rPr>
        <w:t xml:space="preserve"> </w:t>
      </w:r>
      <w:r>
        <w:rPr>
          <w:rFonts w:hint="eastAsia" w:ascii="宋体" w:hAnsi="宋体"/>
          <w:szCs w:val="21"/>
        </w:rPr>
        <w:t>4、</w:t>
      </w:r>
      <w:r>
        <w:rPr>
          <w:rFonts w:ascii="宋体" w:hAnsi="宋体"/>
          <w:szCs w:val="21"/>
          <w:u w:val="single"/>
        </w:rPr>
        <w:t xml:space="preserve">                                </w:t>
      </w:r>
      <w:r>
        <w:rPr>
          <w:rFonts w:hint="eastAsia" w:ascii="宋体" w:hAnsi="宋体"/>
          <w:szCs w:val="21"/>
          <w:u w:val="single"/>
        </w:rPr>
        <w:t>（其他补充说明）</w:t>
      </w:r>
      <w:r>
        <w:rPr>
          <w:rFonts w:hint="eastAsia" w:ascii="宋体" w:hAnsi="宋体"/>
          <w:szCs w:val="21"/>
        </w:rPr>
        <w:t>。</w:t>
      </w:r>
    </w:p>
    <w:p>
      <w:pPr>
        <w:snapToGrid w:val="0"/>
        <w:spacing w:line="440" w:lineRule="exact"/>
        <w:ind w:firstLine="3150" w:firstLineChars="1500"/>
        <w:rPr>
          <w:rFonts w:eastAsia="Times New Roman"/>
          <w:szCs w:val="21"/>
        </w:rPr>
      </w:pPr>
    </w:p>
    <w:p>
      <w:pPr>
        <w:snapToGrid w:val="0"/>
        <w:spacing w:line="440" w:lineRule="exact"/>
        <w:ind w:firstLine="3150" w:firstLineChars="1500"/>
        <w:jc w:val="left"/>
        <w:rPr>
          <w:rFonts w:ascii="宋体" w:hAnsi="宋体"/>
          <w:szCs w:val="21"/>
        </w:rPr>
      </w:pPr>
      <w:r>
        <w:rPr>
          <w:rFonts w:hint="eastAsia" w:ascii="宋体" w:hAnsi="宋体"/>
          <w:szCs w:val="21"/>
        </w:rPr>
        <w:t>竞标人：（盖公章）</w:t>
      </w:r>
    </w:p>
    <w:p>
      <w:pPr>
        <w:snapToGrid w:val="0"/>
        <w:spacing w:line="440" w:lineRule="exact"/>
        <w:ind w:firstLine="3150" w:firstLineChars="1500"/>
        <w:jc w:val="left"/>
        <w:rPr>
          <w:rFonts w:ascii="宋体" w:hAnsi="宋体"/>
          <w:szCs w:val="21"/>
        </w:rPr>
      </w:pPr>
      <w:r>
        <w:rPr>
          <w:rFonts w:hint="eastAsia" w:ascii="宋体" w:hAnsi="宋体"/>
          <w:szCs w:val="21"/>
        </w:rPr>
        <w:t>法定人代表人（或委托代理人）：（签字或盖章）</w:t>
      </w:r>
    </w:p>
    <w:p>
      <w:pPr>
        <w:snapToGrid w:val="0"/>
        <w:spacing w:line="440" w:lineRule="exact"/>
        <w:ind w:firstLine="3150" w:firstLineChars="1500"/>
        <w:jc w:val="left"/>
        <w:rPr>
          <w:rFonts w:ascii="宋体" w:hAnsi="宋体"/>
          <w:szCs w:val="21"/>
        </w:rPr>
      </w:pPr>
      <w:r>
        <w:rPr>
          <w:rFonts w:hint="eastAsia" w:ascii="宋体" w:hAnsi="宋体"/>
          <w:szCs w:val="21"/>
        </w:rPr>
        <w:t>地</w:t>
      </w:r>
      <w:r>
        <w:rPr>
          <w:rFonts w:ascii="宋体" w:hAnsi="宋体"/>
          <w:szCs w:val="21"/>
        </w:rPr>
        <w:t xml:space="preserve">    </w:t>
      </w:r>
      <w:r>
        <w:rPr>
          <w:rFonts w:hint="eastAsia" w:ascii="宋体" w:hAnsi="宋体"/>
          <w:szCs w:val="21"/>
        </w:rPr>
        <w:t>址：</w:t>
      </w:r>
    </w:p>
    <w:p>
      <w:pPr>
        <w:snapToGrid w:val="0"/>
        <w:spacing w:line="440" w:lineRule="exact"/>
        <w:ind w:firstLine="3150" w:firstLineChars="1500"/>
        <w:jc w:val="left"/>
        <w:rPr>
          <w:rFonts w:ascii="宋体" w:hAnsi="宋体"/>
          <w:szCs w:val="21"/>
        </w:rPr>
      </w:pPr>
      <w:r>
        <w:rPr>
          <w:rFonts w:hint="eastAsia" w:ascii="宋体" w:hAnsi="宋体"/>
          <w:szCs w:val="21"/>
        </w:rPr>
        <w:t>邮政编码：</w:t>
      </w:r>
    </w:p>
    <w:p>
      <w:pPr>
        <w:snapToGrid w:val="0"/>
        <w:spacing w:line="440" w:lineRule="exact"/>
        <w:ind w:firstLine="3150" w:firstLineChars="1500"/>
        <w:jc w:val="left"/>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p>
      <w:pPr>
        <w:snapToGrid w:val="0"/>
        <w:spacing w:line="440" w:lineRule="exact"/>
        <w:ind w:firstLine="3150" w:firstLineChars="1500"/>
        <w:jc w:val="left"/>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p>
      <w:pPr>
        <w:snapToGrid w:val="0"/>
        <w:spacing w:line="440" w:lineRule="exact"/>
        <w:ind w:firstLine="3150" w:firstLineChars="1500"/>
        <w:jc w:val="left"/>
        <w:rPr>
          <w:rFonts w:ascii="宋体" w:hAnsi="宋体"/>
          <w:szCs w:val="21"/>
        </w:rPr>
      </w:pPr>
      <w:r>
        <w:rPr>
          <w:rFonts w:hint="eastAsia" w:ascii="宋体" w:hAnsi="宋体"/>
          <w:szCs w:val="21"/>
        </w:rPr>
        <w:t>开户银行：</w:t>
      </w:r>
    </w:p>
    <w:p>
      <w:pPr>
        <w:snapToGrid w:val="0"/>
        <w:spacing w:line="440" w:lineRule="exact"/>
        <w:ind w:firstLine="3150" w:firstLineChars="1500"/>
        <w:jc w:val="left"/>
        <w:rPr>
          <w:rFonts w:ascii="宋体" w:hAnsi="宋体"/>
          <w:szCs w:val="21"/>
        </w:rPr>
      </w:pPr>
      <w:r>
        <w:rPr>
          <w:rFonts w:hint="eastAsia" w:ascii="宋体" w:hAnsi="宋体"/>
          <w:szCs w:val="21"/>
        </w:rPr>
        <w:t>账</w:t>
      </w:r>
      <w:r>
        <w:rPr>
          <w:rFonts w:ascii="宋体" w:hAnsi="宋体"/>
          <w:szCs w:val="21"/>
        </w:rPr>
        <w:t xml:space="preserve">    </w:t>
      </w:r>
      <w:r>
        <w:rPr>
          <w:rFonts w:hint="eastAsia" w:ascii="宋体" w:hAnsi="宋体"/>
          <w:szCs w:val="21"/>
        </w:rPr>
        <w:t>号：</w:t>
      </w:r>
    </w:p>
    <w:p>
      <w:pPr>
        <w:snapToGrid w:val="0"/>
        <w:spacing w:line="440" w:lineRule="exact"/>
        <w:ind w:firstLine="3150" w:firstLineChars="1500"/>
        <w:jc w:val="left"/>
        <w:rPr>
          <w:rFonts w:ascii="宋体" w:hAnsi="宋体"/>
          <w:szCs w:val="21"/>
        </w:rPr>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snapToGrid w:val="0"/>
        <w:spacing w:line="440" w:lineRule="exact"/>
        <w:jc w:val="center"/>
        <w:rPr>
          <w:rFonts w:eastAsia="黑体"/>
          <w:sz w:val="32"/>
          <w:szCs w:val="32"/>
        </w:rPr>
      </w:pPr>
      <w:r>
        <w:rPr>
          <w:rFonts w:eastAsia="Times New Roman"/>
          <w:szCs w:val="21"/>
        </w:rPr>
        <w:br w:type="page"/>
      </w:r>
      <w:r>
        <w:rPr>
          <w:rFonts w:hint="eastAsia" w:eastAsia="黑体" w:cs="黑体"/>
          <w:sz w:val="32"/>
          <w:szCs w:val="32"/>
        </w:rPr>
        <w:t>二、法定代表人身份证明</w:t>
      </w:r>
    </w:p>
    <w:p>
      <w:pPr>
        <w:spacing w:after="156" w:afterLines="50" w:line="440" w:lineRule="exact"/>
        <w:rPr>
          <w:rFonts w:eastAsia="Times New Roman"/>
          <w:sz w:val="24"/>
          <w:szCs w:val="24"/>
        </w:rPr>
      </w:pPr>
    </w:p>
    <w:p>
      <w:pPr>
        <w:spacing w:after="156" w:afterLines="50" w:line="440" w:lineRule="exact"/>
        <w:rPr>
          <w:u w:val="single"/>
        </w:rPr>
      </w:pPr>
      <w:r>
        <w:rPr>
          <w:rFonts w:hint="eastAsia"/>
        </w:rPr>
        <w:t>竞标人名称：</w:t>
      </w:r>
      <w:r>
        <w:rPr>
          <w:u w:val="single"/>
        </w:rPr>
        <w:t xml:space="preserve">                                  </w:t>
      </w:r>
    </w:p>
    <w:p>
      <w:pPr>
        <w:spacing w:after="156" w:afterLines="50" w:line="440" w:lineRule="exact"/>
        <w:rPr>
          <w:u w:val="single"/>
        </w:rPr>
      </w:pPr>
      <w:r>
        <w:rPr>
          <w:rFonts w:hint="eastAsia"/>
        </w:rPr>
        <w:t>单位性质：</w:t>
      </w:r>
      <w:r>
        <w:rPr>
          <w:u w:val="single"/>
        </w:rPr>
        <w:t xml:space="preserve">                                    </w:t>
      </w:r>
    </w:p>
    <w:p>
      <w:pPr>
        <w:spacing w:after="156" w:afterLines="50" w:line="440" w:lineRule="exact"/>
        <w:rPr>
          <w:u w:val="single"/>
        </w:rPr>
      </w:pPr>
      <w:r>
        <w:rPr>
          <w:rFonts w:hint="eastAsia"/>
        </w:rPr>
        <w:t>地址：</w:t>
      </w:r>
      <w:r>
        <w:rPr>
          <w:u w:val="single"/>
        </w:rPr>
        <w:t xml:space="preserve">                                        </w:t>
      </w:r>
    </w:p>
    <w:p>
      <w:pPr>
        <w:spacing w:after="156" w:afterLines="50" w:line="440" w:lineRule="exact"/>
        <w:rPr>
          <w:rFonts w:eastAsia="Times New Roman"/>
          <w:u w:val="single"/>
        </w:rPr>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pacing w:after="156" w:afterLines="50" w:line="440" w:lineRule="exact"/>
        <w:rPr>
          <w:u w:val="single"/>
        </w:rPr>
      </w:pPr>
      <w:r>
        <w:rPr>
          <w:rFonts w:hint="eastAsia"/>
        </w:rPr>
        <w:t>经营期限：</w:t>
      </w:r>
      <w:r>
        <w:rPr>
          <w:u w:val="single"/>
        </w:rPr>
        <w:t xml:space="preserve">                                     </w:t>
      </w:r>
    </w:p>
    <w:p>
      <w:pPr>
        <w:spacing w:after="156" w:afterLines="50" w:line="440" w:lineRule="exact"/>
        <w:rPr>
          <w:rFonts w:eastAsia="Times New Roman"/>
          <w:u w:val="single"/>
        </w:rPr>
      </w:pPr>
      <w:r>
        <w:rPr>
          <w:rFonts w:hint="eastAsia"/>
        </w:rPr>
        <w:t>姓名：</w:t>
      </w:r>
      <w:r>
        <w:rPr>
          <w:u w:val="single"/>
        </w:rPr>
        <w:t xml:space="preserve">         </w:t>
      </w:r>
      <w:r>
        <w:t xml:space="preserve">  </w:t>
      </w:r>
      <w:r>
        <w:rPr>
          <w:rFonts w:hint="eastAsia"/>
        </w:rPr>
        <w:t>性别：</w:t>
      </w:r>
      <w:r>
        <w:rPr>
          <w:u w:val="single"/>
        </w:rPr>
        <w:t xml:space="preserve">         </w:t>
      </w:r>
      <w:r>
        <w:t xml:space="preserve">  </w:t>
      </w:r>
      <w:r>
        <w:rPr>
          <w:rFonts w:hint="eastAsia"/>
        </w:rPr>
        <w:t>年龄：</w:t>
      </w:r>
      <w:r>
        <w:rPr>
          <w:u w:val="single"/>
        </w:rPr>
        <w:t xml:space="preserve">         </w:t>
      </w:r>
      <w:r>
        <w:t xml:space="preserve">  </w:t>
      </w:r>
      <w:r>
        <w:rPr>
          <w:rFonts w:hint="eastAsia"/>
        </w:rPr>
        <w:t>职务：</w:t>
      </w:r>
      <w:r>
        <w:rPr>
          <w:u w:val="single"/>
        </w:rPr>
        <w:t xml:space="preserve">         </w:t>
      </w:r>
      <w:r>
        <w:t xml:space="preserve">  </w:t>
      </w:r>
    </w:p>
    <w:p>
      <w:pPr>
        <w:spacing w:after="156" w:afterLines="50" w:line="440" w:lineRule="exact"/>
        <w:rPr>
          <w:u w:val="single"/>
        </w:rPr>
      </w:pPr>
      <w:r>
        <w:rPr>
          <w:rFonts w:hint="eastAsia"/>
        </w:rPr>
        <w:t>身份证号码：</w:t>
      </w:r>
      <w:r>
        <w:rPr>
          <w:u w:val="single"/>
        </w:rPr>
        <w:t xml:space="preserve">                           </w:t>
      </w:r>
    </w:p>
    <w:p>
      <w:pPr>
        <w:spacing w:line="440" w:lineRule="exact"/>
        <w:ind w:firstLine="560"/>
        <w:rPr>
          <w:rFonts w:eastAsia="Times New Roman"/>
        </w:rPr>
      </w:pPr>
    </w:p>
    <w:p>
      <w:pPr>
        <w:spacing w:line="440" w:lineRule="exact"/>
        <w:rPr>
          <w:rFonts w:eastAsia="Times New Roman"/>
        </w:rPr>
      </w:pPr>
      <w:r>
        <w:t xml:space="preserve">    </w:t>
      </w:r>
      <w:r>
        <w:rPr>
          <w:rFonts w:hint="eastAsia"/>
        </w:rPr>
        <w:t>系</w:t>
      </w:r>
      <w:r>
        <w:rPr>
          <w:u w:val="single"/>
        </w:rPr>
        <w:t xml:space="preserve">                          </w:t>
      </w:r>
      <w:r>
        <w:rPr>
          <w:rFonts w:hint="eastAsia"/>
        </w:rPr>
        <w:t>（公司名称）的法定代表人。</w:t>
      </w:r>
    </w:p>
    <w:p>
      <w:pPr>
        <w:spacing w:line="440" w:lineRule="exact"/>
        <w:ind w:firstLine="560"/>
        <w:rPr>
          <w:rFonts w:eastAsia="Times New Roman"/>
        </w:rPr>
      </w:pPr>
    </w:p>
    <w:p>
      <w:pPr>
        <w:spacing w:line="440" w:lineRule="exact"/>
        <w:rPr>
          <w:rFonts w:eastAsia="Times New Roman"/>
        </w:rPr>
      </w:pPr>
      <w:r>
        <w:rPr>
          <w:rFonts w:hint="eastAsia"/>
        </w:rPr>
        <w:t>特此证明。</w:t>
      </w:r>
    </w:p>
    <w:p>
      <w:pPr>
        <w:spacing w:line="440" w:lineRule="exact"/>
        <w:rPr>
          <w:rFonts w:eastAsia="Times New Roman"/>
        </w:rPr>
      </w:pPr>
      <w:r>
        <w:rPr>
          <w:rFonts w:hint="eastAsia"/>
        </w:rPr>
        <w:t>附：法定代表人身份证复印件</w:t>
      </w:r>
    </w:p>
    <w:p>
      <w:pPr>
        <w:spacing w:line="440" w:lineRule="exact"/>
      </w:pPr>
      <w:r>
        <w:rPr>
          <w:rFonts w:hint="eastAsia"/>
        </w:rPr>
        <w:t>竞标人：（盖公章）</w:t>
      </w:r>
      <w:r>
        <w:t xml:space="preserve"> </w:t>
      </w:r>
    </w:p>
    <w:p>
      <w:pPr>
        <w:spacing w:line="440" w:lineRule="exact"/>
        <w:jc w:val="right"/>
        <w:rPr>
          <w:rFonts w:eastAsia="Times New Roman"/>
          <w:b/>
          <w:bCs/>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2179320"/>
                <wp:effectExtent l="5080" t="4445" r="13970" b="6985"/>
                <wp:wrapSquare wrapText="bothSides"/>
                <wp:docPr id="1" name="Text Box 8"/>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Times New Roman"/>
                                <w:sz w:val="30"/>
                                <w:szCs w:val="30"/>
                              </w:rPr>
                            </w:pPr>
                          </w:p>
                          <w:p>
                            <w:pPr>
                              <w:jc w:val="center"/>
                              <w:rPr>
                                <w:rFonts w:eastAsia="Times New Roman"/>
                                <w:sz w:val="30"/>
                                <w:szCs w:val="30"/>
                              </w:rPr>
                            </w:pPr>
                          </w:p>
                          <w:p>
                            <w:pPr>
                              <w:jc w:val="center"/>
                              <w:rPr>
                                <w:rFonts w:eastAsia="Times New Roman"/>
                              </w:rPr>
                            </w:pPr>
                            <w:r>
                              <w:rPr>
                                <w:rFonts w:hint="eastAsia"/>
                              </w:rPr>
                              <w:t>法定代表人身份证复印件粘贴处（正、反面）</w:t>
                            </w:r>
                          </w:p>
                        </w:txbxContent>
                      </wps:txbx>
                      <wps:bodyPr upright="1"/>
                    </wps:wsp>
                  </a:graphicData>
                </a:graphic>
              </wp:anchor>
            </w:drawing>
          </mc:Choice>
          <mc:Fallback>
            <w:pict>
              <v:shape id="Text Box 8" o:spid="_x0000_s1026" o:spt="202" type="#_x0000_t202" style="position:absolute;left:0pt;margin-left:0pt;margin-top:31.2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nyu01wAAAAcB&#10;AAAPAAAAAAAAAAEAIAAAACIAAABkcnMvZG93bnJldi54bWxQSwECFAAUAAAACACHTuJA+qZ3puMB&#10;AADoAwAADgAAAAAAAAABACAAAAAmAQAAZHJzL2Uyb0RvYy54bWxQSwUGAAAAAAYABgBZAQAAewUA&#10;AAAA&#10;">
                <v:fill on="t" focussize="0,0"/>
                <v:stroke color="#000000" joinstyle="miter"/>
                <v:imagedata o:title=""/>
                <o:lock v:ext="edit" aspectratio="f"/>
                <v:textbox>
                  <w:txbxContent>
                    <w:p>
                      <w:pPr>
                        <w:jc w:val="center"/>
                        <w:rPr>
                          <w:rFonts w:eastAsia="Times New Roman"/>
                          <w:sz w:val="30"/>
                          <w:szCs w:val="30"/>
                        </w:rPr>
                      </w:pPr>
                    </w:p>
                    <w:p>
                      <w:pPr>
                        <w:jc w:val="center"/>
                        <w:rPr>
                          <w:rFonts w:eastAsia="Times New Roman"/>
                          <w:sz w:val="30"/>
                          <w:szCs w:val="30"/>
                        </w:rPr>
                      </w:pPr>
                    </w:p>
                    <w:p>
                      <w:pPr>
                        <w:jc w:val="center"/>
                        <w:rPr>
                          <w:rFonts w:eastAsia="Times New Roman"/>
                        </w:rPr>
                      </w:pPr>
                      <w:r>
                        <w:rPr>
                          <w:rFonts w:hint="eastAsia"/>
                        </w:rPr>
                        <w:t>法定代表人身份证复印件粘贴处（正、反面）</w:t>
                      </w:r>
                    </w:p>
                  </w:txbxContent>
                </v:textbox>
                <w10:wrap type="square"/>
              </v:shape>
            </w:pict>
          </mc:Fallback>
        </mc:AlternateConten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spacing w:line="440" w:lineRule="exact"/>
        <w:ind w:firstLine="420" w:firstLineChars="200"/>
        <w:jc w:val="center"/>
        <w:rPr>
          <w:rFonts w:eastAsia="黑体"/>
          <w:sz w:val="28"/>
          <w:szCs w:val="28"/>
        </w:rPr>
      </w:pPr>
      <w:r>
        <w:rPr>
          <w:rFonts w:eastAsia="Times New Roman"/>
        </w:rPr>
        <w:br w:type="page"/>
      </w:r>
      <w:r>
        <w:rPr>
          <w:rFonts w:hint="eastAsia" w:eastAsia="黑体" w:cs="黑体"/>
          <w:sz w:val="32"/>
          <w:szCs w:val="32"/>
        </w:rPr>
        <w:t>三、授权委托书</w:t>
      </w:r>
    </w:p>
    <w:p>
      <w:pPr>
        <w:spacing w:line="440" w:lineRule="exact"/>
        <w:ind w:firstLine="420" w:firstLineChars="200"/>
        <w:rPr>
          <w:rFonts w:eastAsia="Times New Roman"/>
        </w:rPr>
      </w:pPr>
    </w:p>
    <w:p>
      <w:pPr>
        <w:spacing w:line="440" w:lineRule="exact"/>
        <w:ind w:firstLine="420" w:firstLineChars="200"/>
        <w:rPr>
          <w:rFonts w:eastAsia="Times New Roman"/>
        </w:rPr>
      </w:pPr>
      <w:r>
        <w:rPr>
          <w:rFonts w:hint="eastAsia" w:ascii="宋体" w:hAnsi="宋体"/>
        </w:rPr>
        <w:t>本授权书声明：</w:t>
      </w:r>
      <w:r>
        <w:rPr>
          <w:rFonts w:ascii="宋体" w:hAnsi="宋体"/>
          <w:u w:val="single"/>
        </w:rPr>
        <w:t xml:space="preserve">   </w:t>
      </w:r>
      <w:r>
        <w:rPr>
          <w:rFonts w:ascii="宋体" w:hAnsi="宋体"/>
          <w:u w:val="single"/>
        </w:rPr>
        <w:tab/>
      </w:r>
      <w:r>
        <w:rPr>
          <w:rFonts w:ascii="宋体" w:hAnsi="宋体"/>
          <w:u w:val="single"/>
        </w:rPr>
        <w:t xml:space="preserve">            </w:t>
      </w:r>
      <w:r>
        <w:rPr>
          <w:rFonts w:hint="eastAsia"/>
        </w:rPr>
        <w:t>（竞标人）</w:t>
      </w:r>
      <w:r>
        <w:rPr>
          <w:rFonts w:hint="eastAsia" w:ascii="宋体" w:hAnsi="宋体"/>
        </w:rPr>
        <w:t>的法定代表人</w:t>
      </w:r>
      <w:r>
        <w:rPr>
          <w:rFonts w:ascii="宋体" w:hAnsi="宋体"/>
          <w:u w:val="single"/>
        </w:rPr>
        <w:t xml:space="preserve">   </w:t>
      </w:r>
      <w:r>
        <w:rPr>
          <w:rFonts w:ascii="宋体" w:hAnsi="宋体"/>
          <w:u w:val="single"/>
        </w:rPr>
        <w:tab/>
      </w:r>
      <w:r>
        <w:rPr>
          <w:rFonts w:ascii="宋体" w:hAnsi="宋体"/>
          <w:u w:val="single"/>
        </w:rPr>
        <w:t xml:space="preserve">   </w:t>
      </w:r>
      <w:r>
        <w:rPr>
          <w:rFonts w:hint="eastAsia" w:ascii="宋体" w:hAnsi="宋体"/>
        </w:rPr>
        <w:t>（姓名）授权</w:t>
      </w:r>
      <w:r>
        <w:rPr>
          <w:rFonts w:ascii="宋体" w:hAnsi="宋体"/>
          <w:u w:val="single"/>
        </w:rPr>
        <w:t xml:space="preserve">   </w:t>
      </w:r>
      <w:r>
        <w:rPr>
          <w:rFonts w:ascii="宋体" w:hAnsi="宋体"/>
          <w:u w:val="single"/>
        </w:rPr>
        <w:tab/>
      </w:r>
      <w:r>
        <w:rPr>
          <w:rFonts w:ascii="宋体" w:hAnsi="宋体"/>
          <w:u w:val="single"/>
        </w:rPr>
        <w:t xml:space="preserve">  </w:t>
      </w:r>
      <w:r>
        <w:rPr>
          <w:rFonts w:hint="eastAsia" w:ascii="宋体" w:hAnsi="宋体"/>
        </w:rPr>
        <w:t>（委托代理人的姓名）为本公司的合法代理人，就</w:t>
      </w:r>
      <w:r>
        <w:rPr>
          <w:rFonts w:ascii="宋体" w:hAnsi="宋体"/>
          <w:u w:val="single"/>
        </w:rPr>
        <w:t xml:space="preserve">   </w:t>
      </w:r>
      <w:r>
        <w:rPr>
          <w:rFonts w:hint="eastAsia" w:ascii="宋体" w:hAnsi="宋体"/>
          <w:u w:val="single"/>
        </w:rPr>
        <w:t xml:space="preserve"> （</w:t>
      </w:r>
      <w:r>
        <w:rPr>
          <w:rFonts w:ascii="宋体" w:hAnsi="宋体"/>
          <w:u w:val="single"/>
        </w:rPr>
        <w:t>项目</w:t>
      </w:r>
      <w:r>
        <w:rPr>
          <w:rFonts w:hint="eastAsia" w:ascii="宋体" w:hAnsi="宋体"/>
          <w:u w:val="single"/>
        </w:rPr>
        <w:t>名称）</w:t>
      </w:r>
      <w:r>
        <w:rPr>
          <w:rFonts w:ascii="宋体" w:hAnsi="宋体"/>
          <w:u w:val="single"/>
        </w:rPr>
        <w:t xml:space="preserve">    </w:t>
      </w:r>
      <w:r>
        <w:rPr>
          <w:rFonts w:ascii="宋体" w:hAnsi="宋体"/>
        </w:rPr>
        <w:t xml:space="preserve"> </w:t>
      </w:r>
      <w:r>
        <w:rPr>
          <w:rFonts w:hint="eastAsia" w:ascii="宋体" w:hAnsi="宋体"/>
        </w:rPr>
        <w:t>竞标及合同的签署和执行，以本公司名义处理一切与之有关的各项事务（包括法律事务）。</w:t>
      </w:r>
    </w:p>
    <w:p>
      <w:pPr>
        <w:spacing w:line="440" w:lineRule="exact"/>
        <w:ind w:firstLine="420" w:firstLineChars="200"/>
        <w:rPr>
          <w:rFonts w:eastAsia="Times New Roman"/>
        </w:rPr>
      </w:pPr>
      <w:r>
        <w:rPr>
          <w:rFonts w:hint="eastAsia"/>
        </w:rPr>
        <w:t>代理人无转委托权。</w:t>
      </w:r>
    </w:p>
    <w:p>
      <w:pPr>
        <w:spacing w:line="440" w:lineRule="exact"/>
        <w:ind w:firstLine="420" w:firstLineChars="200"/>
        <w:rPr>
          <w:rFonts w:eastAsia="Times New Roman"/>
        </w:rPr>
      </w:pPr>
      <w:r>
        <w:rPr>
          <w:rFonts w:hint="eastAsia"/>
        </w:rPr>
        <w:t>附：委托代理人身份证复印件</w:t>
      </w:r>
    </w:p>
    <w:p>
      <w:pPr>
        <w:spacing w:line="440" w:lineRule="exact"/>
        <w:rPr>
          <w:rFonts w:eastAsia="Times New Roman"/>
        </w:rPr>
      </w:pPr>
    </w:p>
    <w:p>
      <w:pPr>
        <w:spacing w:line="440" w:lineRule="exact"/>
        <w:rPr>
          <w:rFonts w:eastAsia="Times New Roman"/>
        </w:rPr>
      </w:pPr>
      <w:r>
        <w:rPr>
          <w:rFonts w:hint="eastAsia"/>
        </w:rPr>
        <w:t>竞标人：（盖公章）</w:t>
      </w:r>
    </w:p>
    <w:p>
      <w:pPr>
        <w:spacing w:line="440" w:lineRule="exact"/>
        <w:rPr>
          <w:rFonts w:eastAsia="Times New Roman"/>
        </w:rPr>
      </w:pPr>
      <w:r>
        <w:rPr>
          <w:rFonts w:hint="eastAsia"/>
        </w:rPr>
        <w:t>法定代表人：（签字或盖章）</w:t>
      </w:r>
    </w:p>
    <w:p>
      <w:pPr>
        <w:spacing w:line="440" w:lineRule="exact"/>
        <w:rPr>
          <w:rFonts w:eastAsia="Times New Roman"/>
        </w:rPr>
      </w:pPr>
      <w:r>
        <w:rPr>
          <w:rFonts w:hint="eastAsia"/>
        </w:rPr>
        <w:t>身份证号码：</w:t>
      </w:r>
    </w:p>
    <w:p>
      <w:pPr>
        <w:spacing w:line="440" w:lineRule="exact"/>
        <w:rPr>
          <w:rFonts w:eastAsia="Times New Roman"/>
        </w:rPr>
      </w:pPr>
    </w:p>
    <w:p>
      <w:pPr>
        <w:spacing w:line="440" w:lineRule="exact"/>
        <w:rPr>
          <w:rFonts w:eastAsia="Times New Roman"/>
        </w:rPr>
      </w:pPr>
      <w:r>
        <w:rPr>
          <w:rFonts w:hint="eastAsia"/>
        </w:rPr>
        <w:t>委托的代理人：（签字或盖章）</w:t>
      </w:r>
    </w:p>
    <w:p>
      <w:pPr>
        <w:spacing w:line="440" w:lineRule="exact"/>
        <w:rPr>
          <w:rFonts w:eastAsia="Times New Roman"/>
        </w:rPr>
      </w:pPr>
      <w:r>
        <w:rPr>
          <w:rFonts w:hint="eastAsia"/>
        </w:rPr>
        <w:t>身份证号码：</w:t>
      </w:r>
    </w:p>
    <w:p>
      <w:pPr>
        <w:spacing w:line="440" w:lineRule="exact"/>
        <w:ind w:firstLine="4515" w:firstLineChars="2150"/>
        <w:rPr>
          <w:rFonts w:eastAsia="Times New Roman"/>
        </w:rPr>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napToGrid w:val="0"/>
        <w:spacing w:line="440" w:lineRule="exact"/>
      </w:pPr>
      <w: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2" name="Text Box 9"/>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eastAsia="Times New Roman"/>
                                <w:sz w:val="30"/>
                                <w:szCs w:val="30"/>
                              </w:rPr>
                            </w:pPr>
                          </w:p>
                          <w:p>
                            <w:pPr>
                              <w:jc w:val="center"/>
                              <w:rPr>
                                <w:rFonts w:eastAsia="Times New Roman"/>
                                <w:sz w:val="30"/>
                                <w:szCs w:val="30"/>
                              </w:rPr>
                            </w:pPr>
                          </w:p>
                          <w:p>
                            <w:pPr>
                              <w:jc w:val="center"/>
                              <w:rPr>
                                <w:rFonts w:eastAsia="Times New Roman"/>
                                <w:sz w:val="28"/>
                                <w:szCs w:val="28"/>
                              </w:rPr>
                            </w:pPr>
                            <w:r>
                              <w:rPr>
                                <w:rFonts w:hint="eastAsia"/>
                              </w:rPr>
                              <w:t>委托代理人身份证复印件粘贴处（正、反面）</w:t>
                            </w:r>
                          </w:p>
                        </w:txbxContent>
                      </wps:txbx>
                      <wps:bodyPr upright="1"/>
                    </wps:wsp>
                  </a:graphicData>
                </a:graphic>
              </wp:anchor>
            </w:drawing>
          </mc:Choice>
          <mc:Fallback>
            <w:pict>
              <v:shape id="Text Box 9" o:spid="_x0000_s1026" o:spt="202" type="#_x0000_t202"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k96wdcAAAAJ&#10;AQAADwAAAAAAAAABACAAAAAiAAAAZHJzL2Rvd25yZXYueG1sUEsBAhQAFAAAAAgAh07iQIVfb3Hk&#10;AQAA6AMAAA4AAAAAAAAAAQAgAAAAJgEAAGRycy9lMm9Eb2MueG1sUEsFBgAAAAAGAAYAWQEAAHwF&#10;AAAAAA==&#10;">
                <v:fill on="t" focussize="0,0"/>
                <v:stroke color="#000000" joinstyle="miter"/>
                <v:imagedata o:title=""/>
                <o:lock v:ext="edit" aspectratio="f"/>
                <v:textbox>
                  <w:txbxContent>
                    <w:p>
                      <w:pPr>
                        <w:jc w:val="center"/>
                        <w:rPr>
                          <w:rFonts w:eastAsia="Times New Roman"/>
                          <w:sz w:val="30"/>
                          <w:szCs w:val="30"/>
                        </w:rPr>
                      </w:pPr>
                    </w:p>
                    <w:p>
                      <w:pPr>
                        <w:jc w:val="center"/>
                        <w:rPr>
                          <w:rFonts w:eastAsia="Times New Roman"/>
                          <w:sz w:val="30"/>
                          <w:szCs w:val="30"/>
                        </w:rPr>
                      </w:pPr>
                    </w:p>
                    <w:p>
                      <w:pPr>
                        <w:jc w:val="center"/>
                        <w:rPr>
                          <w:rFonts w:eastAsia="Times New Roman"/>
                          <w:sz w:val="28"/>
                          <w:szCs w:val="28"/>
                        </w:rPr>
                      </w:pPr>
                      <w:r>
                        <w:rPr>
                          <w:rFonts w:hint="eastAsia"/>
                        </w:rPr>
                        <w:t>委托代理人身份证复印件粘贴处（正、反面）</w:t>
                      </w:r>
                    </w:p>
                  </w:txbxContent>
                </v:textbox>
                <w10:wrap type="square"/>
              </v:shape>
            </w:pict>
          </mc:Fallback>
        </mc:AlternateContent>
      </w:r>
      <w:r>
        <w:t xml:space="preserve">                                  </w:t>
      </w:r>
    </w:p>
    <w:p>
      <w:pPr>
        <w:spacing w:line="440" w:lineRule="exact"/>
      </w:pPr>
      <w:r>
        <w:rPr>
          <w:b/>
          <w:bCs/>
        </w:rPr>
        <w:t xml:space="preserve">   </w:t>
      </w:r>
      <w:r>
        <w:rPr>
          <w:rFonts w:hint="eastAsia"/>
        </w:rPr>
        <w:t>注：（1）如竞标文件由委托代理人签字或盖章的，竞标文件必须附此授权委托书。</w:t>
      </w:r>
    </w:p>
    <w:p>
      <w:pPr>
        <w:spacing w:line="440" w:lineRule="exact"/>
        <w:rPr>
          <w:b/>
          <w:bCs/>
        </w:rPr>
      </w:pPr>
    </w:p>
    <w:p>
      <w:pPr>
        <w:autoSpaceDE w:val="0"/>
        <w:autoSpaceDN w:val="0"/>
        <w:adjustRightInd w:val="0"/>
        <w:snapToGrid w:val="0"/>
        <w:rPr>
          <w:rFonts w:ascii="宋体" w:hAnsi="宋体"/>
          <w:b/>
          <w:bCs/>
          <w:snapToGrid w:val="0"/>
          <w:kern w:val="0"/>
          <w:szCs w:val="21"/>
        </w:rPr>
      </w:pPr>
      <w:r>
        <w:rPr>
          <w:rFonts w:eastAsia="黑体"/>
          <w:sz w:val="32"/>
          <w:szCs w:val="32"/>
        </w:rPr>
        <w:br w:type="page"/>
      </w:r>
    </w:p>
    <w:p>
      <w:pPr>
        <w:adjustRightInd w:val="0"/>
        <w:snapToGrid w:val="0"/>
        <w:jc w:val="center"/>
        <w:rPr>
          <w:rFonts w:ascii="宋体" w:hAnsi="宋体"/>
          <w:b/>
          <w:snapToGrid w:val="0"/>
          <w:kern w:val="0"/>
          <w:sz w:val="32"/>
          <w:szCs w:val="32"/>
        </w:rPr>
      </w:pPr>
      <w:r>
        <w:rPr>
          <w:rFonts w:hint="eastAsia" w:ascii="宋体" w:hAnsi="宋体"/>
          <w:b/>
          <w:snapToGrid w:val="0"/>
          <w:kern w:val="0"/>
          <w:sz w:val="32"/>
          <w:szCs w:val="32"/>
          <w:lang w:val="en-US" w:eastAsia="zh-CN"/>
        </w:rPr>
        <w:t>四、</w:t>
      </w:r>
      <w:r>
        <w:rPr>
          <w:rFonts w:hint="eastAsia" w:ascii="宋体" w:hAnsi="宋体"/>
          <w:b/>
          <w:snapToGrid w:val="0"/>
          <w:kern w:val="0"/>
          <w:sz w:val="32"/>
          <w:szCs w:val="32"/>
        </w:rPr>
        <w:t>投标报价明细表</w:t>
      </w:r>
    </w:p>
    <w:p>
      <w:pPr>
        <w:adjustRightInd w:val="0"/>
        <w:snapToGrid w:val="0"/>
        <w:rPr>
          <w:rFonts w:hint="eastAsia" w:ascii="宋体" w:hAnsi="宋体"/>
          <w:snapToGrid w:val="0"/>
          <w:kern w:val="0"/>
          <w:sz w:val="24"/>
        </w:rPr>
      </w:pPr>
    </w:p>
    <w:p>
      <w:pPr>
        <w:adjustRightInd w:val="0"/>
        <w:snapToGrid w:val="0"/>
        <w:rPr>
          <w:rFonts w:ascii="宋体" w:hAnsi="宋体"/>
          <w:snapToGrid w:val="0"/>
          <w:kern w:val="0"/>
          <w:sz w:val="24"/>
          <w:u w:val="single"/>
        </w:rPr>
      </w:pPr>
      <w:r>
        <w:rPr>
          <w:rFonts w:hint="eastAsia" w:ascii="宋体" w:hAnsi="宋体"/>
          <w:snapToGrid w:val="0"/>
          <w:kern w:val="0"/>
          <w:sz w:val="24"/>
        </w:rPr>
        <w:t>项目名称：</w:t>
      </w:r>
      <w:r>
        <w:rPr>
          <w:rFonts w:hint="eastAsia" w:ascii="宋体" w:hAnsi="宋体"/>
          <w:snapToGrid w:val="0"/>
          <w:kern w:val="0"/>
          <w:sz w:val="24"/>
          <w:lang w:eastAsia="zh-CN"/>
        </w:rPr>
        <w:t>杭州市地铁集团有限责任公司</w:t>
      </w:r>
      <w:r>
        <w:rPr>
          <w:rFonts w:hint="eastAsia" w:ascii="宋体" w:hAnsi="宋体"/>
          <w:snapToGrid w:val="0"/>
          <w:kern w:val="0"/>
          <w:sz w:val="24"/>
        </w:rPr>
        <w:t xml:space="preserve">战略合作券商服务项目                                   </w:t>
      </w:r>
    </w:p>
    <w:p>
      <w:pPr>
        <w:jc w:val="center"/>
        <w:rPr>
          <w:rFonts w:ascii="宋体" w:hAnsi="宋体"/>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151"/>
        <w:gridCol w:w="231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286" w:type="dxa"/>
            <w:vAlign w:val="center"/>
          </w:tcPr>
          <w:p>
            <w:pPr>
              <w:snapToGrid w:val="0"/>
              <w:spacing w:line="360" w:lineRule="exact"/>
              <w:jc w:val="center"/>
              <w:rPr>
                <w:rFonts w:ascii="宋体" w:hAnsi="宋体"/>
                <w:sz w:val="24"/>
              </w:rPr>
            </w:pPr>
            <w:r>
              <w:rPr>
                <w:rFonts w:hint="eastAsia" w:ascii="宋体" w:hAnsi="宋体"/>
                <w:sz w:val="24"/>
              </w:rPr>
              <w:t>序号</w:t>
            </w:r>
          </w:p>
        </w:tc>
        <w:tc>
          <w:tcPr>
            <w:tcW w:w="3151" w:type="dxa"/>
            <w:vAlign w:val="center"/>
          </w:tcPr>
          <w:p>
            <w:pPr>
              <w:snapToGrid w:val="0"/>
              <w:spacing w:line="360" w:lineRule="exact"/>
              <w:jc w:val="center"/>
              <w:rPr>
                <w:rFonts w:ascii="宋体" w:hAnsi="宋体"/>
                <w:sz w:val="24"/>
              </w:rPr>
            </w:pPr>
            <w:r>
              <w:rPr>
                <w:rFonts w:hint="eastAsia" w:ascii="宋体" w:hAnsi="宋体"/>
                <w:sz w:val="24"/>
              </w:rPr>
              <w:t>内容</w:t>
            </w:r>
          </w:p>
        </w:tc>
        <w:tc>
          <w:tcPr>
            <w:tcW w:w="2315" w:type="dxa"/>
            <w:vAlign w:val="center"/>
          </w:tcPr>
          <w:p>
            <w:pPr>
              <w:snapToGrid w:val="0"/>
              <w:spacing w:line="360" w:lineRule="exact"/>
              <w:jc w:val="center"/>
              <w:rPr>
                <w:rFonts w:ascii="宋体" w:hAnsi="宋体"/>
                <w:sz w:val="24"/>
              </w:rPr>
            </w:pPr>
            <w:r>
              <w:rPr>
                <w:rFonts w:ascii="宋体" w:hAnsi="宋体"/>
                <w:sz w:val="24"/>
              </w:rPr>
              <w:t>报价</w:t>
            </w:r>
            <w:r>
              <w:rPr>
                <w:rFonts w:hint="eastAsia" w:ascii="宋体" w:hAnsi="宋体"/>
                <w:sz w:val="24"/>
              </w:rPr>
              <w:t>费率（%）</w:t>
            </w:r>
          </w:p>
        </w:tc>
        <w:tc>
          <w:tcPr>
            <w:tcW w:w="1770" w:type="dxa"/>
            <w:vAlign w:val="center"/>
          </w:tcPr>
          <w:p>
            <w:pPr>
              <w:snapToGrid w:val="0"/>
              <w:spacing w:line="360" w:lineRule="exact"/>
              <w:jc w:val="center"/>
              <w:rPr>
                <w:rFonts w:ascii="宋体" w:hAnsi="宋体"/>
                <w:sz w:val="24"/>
                <w:highlight w:val="yellow"/>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286" w:type="dxa"/>
            <w:vAlign w:val="center"/>
          </w:tcPr>
          <w:p>
            <w:pPr>
              <w:snapToGrid w:val="0"/>
              <w:spacing w:line="360" w:lineRule="exact"/>
              <w:jc w:val="center"/>
              <w:rPr>
                <w:rFonts w:ascii="宋体" w:hAnsi="宋体"/>
                <w:sz w:val="24"/>
              </w:rPr>
            </w:pPr>
            <w:r>
              <w:rPr>
                <w:rFonts w:hint="eastAsia" w:ascii="宋体" w:hAnsi="宋体"/>
                <w:sz w:val="24"/>
              </w:rPr>
              <w:t>1</w:t>
            </w:r>
          </w:p>
        </w:tc>
        <w:tc>
          <w:tcPr>
            <w:tcW w:w="3151" w:type="dxa"/>
            <w:vAlign w:val="center"/>
          </w:tcPr>
          <w:p>
            <w:pPr>
              <w:snapToGrid w:val="0"/>
              <w:spacing w:line="360" w:lineRule="exact"/>
              <w:jc w:val="center"/>
              <w:rPr>
                <w:rFonts w:ascii="宋体" w:hAnsi="宋体"/>
                <w:sz w:val="24"/>
              </w:rPr>
            </w:pPr>
            <w:r>
              <w:rPr>
                <w:rFonts w:hint="eastAsia" w:ascii="宋体" w:hAnsi="宋体"/>
                <w:sz w:val="24"/>
              </w:rPr>
              <w:t>债券发行承销费率</w:t>
            </w:r>
          </w:p>
        </w:tc>
        <w:tc>
          <w:tcPr>
            <w:tcW w:w="2315" w:type="dxa"/>
            <w:vAlign w:val="center"/>
          </w:tcPr>
          <w:p>
            <w:pPr>
              <w:snapToGrid w:val="0"/>
              <w:spacing w:line="360" w:lineRule="exact"/>
              <w:jc w:val="center"/>
              <w:rPr>
                <w:rFonts w:ascii="宋体" w:hAnsi="宋体"/>
                <w:sz w:val="24"/>
              </w:rPr>
            </w:pPr>
          </w:p>
        </w:tc>
        <w:tc>
          <w:tcPr>
            <w:tcW w:w="1770" w:type="dxa"/>
            <w:vAlign w:val="center"/>
          </w:tcPr>
          <w:p>
            <w:pPr>
              <w:snapToGrid w:val="0"/>
              <w:spacing w:line="360" w:lineRule="exact"/>
              <w:jc w:val="center"/>
              <w:rPr>
                <w:rFonts w:ascii="宋体" w:hAnsi="宋体"/>
                <w:sz w:val="24"/>
                <w:highlight w:val="yellow"/>
              </w:rPr>
            </w:pPr>
          </w:p>
        </w:tc>
      </w:tr>
    </w:tbl>
    <w:p>
      <w:pPr>
        <w:adjustRightInd w:val="0"/>
        <w:snapToGrid w:val="0"/>
        <w:rPr>
          <w:rFonts w:ascii="宋体" w:hAnsi="宋体"/>
          <w:snapToGrid w:val="0"/>
          <w:kern w:val="0"/>
          <w:szCs w:val="21"/>
        </w:rPr>
      </w:pPr>
    </w:p>
    <w:p>
      <w:pPr>
        <w:adjustRightInd w:val="0"/>
        <w:snapToGrid w:val="0"/>
        <w:rPr>
          <w:rFonts w:ascii="宋体" w:hAnsi="宋体"/>
          <w:snapToGrid w:val="0"/>
          <w:kern w:val="0"/>
          <w:szCs w:val="21"/>
        </w:rPr>
      </w:pPr>
    </w:p>
    <w:p>
      <w:pPr>
        <w:adjustRightInd w:val="0"/>
        <w:snapToGrid w:val="0"/>
        <w:rPr>
          <w:rFonts w:ascii="宋体" w:hAnsi="宋体"/>
          <w:snapToGrid w:val="0"/>
          <w:kern w:val="0"/>
          <w:sz w:val="24"/>
        </w:rPr>
      </w:pPr>
      <w:r>
        <w:rPr>
          <w:rFonts w:hint="eastAsia" w:ascii="宋体" w:hAnsi="宋体"/>
          <w:snapToGrid w:val="0"/>
          <w:kern w:val="0"/>
          <w:sz w:val="24"/>
        </w:rPr>
        <w:t>注：1.填报数据应符合国家有关政策的规定，否则投标将被否决。</w:t>
      </w:r>
    </w:p>
    <w:p>
      <w:pPr>
        <w:adjustRightInd w:val="0"/>
        <w:snapToGrid w:val="0"/>
        <w:ind w:firstLine="480" w:firstLineChars="200"/>
        <w:rPr>
          <w:rFonts w:ascii="宋体" w:hAnsi="宋体"/>
          <w:snapToGrid w:val="0"/>
          <w:kern w:val="0"/>
          <w:sz w:val="24"/>
        </w:rPr>
      </w:pPr>
      <w:r>
        <w:rPr>
          <w:rFonts w:hint="eastAsia" w:ascii="宋体" w:hAnsi="宋体"/>
          <w:snapToGrid w:val="0"/>
          <w:kern w:val="0"/>
          <w:sz w:val="24"/>
        </w:rPr>
        <w:t>2.填写须清晰、不得涂改。</w:t>
      </w:r>
    </w:p>
    <w:p>
      <w:pPr>
        <w:adjustRightInd w:val="0"/>
        <w:snapToGrid w:val="0"/>
        <w:ind w:firstLine="480" w:firstLineChars="200"/>
        <w:rPr>
          <w:rFonts w:ascii="宋体" w:hAnsi="宋体"/>
          <w:snapToGrid w:val="0"/>
          <w:kern w:val="0"/>
          <w:sz w:val="24"/>
        </w:rPr>
      </w:pPr>
      <w:r>
        <w:rPr>
          <w:rFonts w:hint="eastAsia" w:ascii="宋体" w:hAnsi="宋体" w:cs="楷体"/>
          <w:snapToGrid w:val="0"/>
          <w:kern w:val="0"/>
          <w:sz w:val="24"/>
        </w:rPr>
        <w:t xml:space="preserve"> </w:t>
      </w:r>
    </w:p>
    <w:p>
      <w:pPr>
        <w:adjustRightInd w:val="0"/>
        <w:snapToGrid w:val="0"/>
        <w:ind w:firstLine="5160" w:firstLineChars="2150"/>
        <w:rPr>
          <w:rFonts w:ascii="宋体" w:hAnsi="宋体"/>
          <w:snapToGrid w:val="0"/>
          <w:kern w:val="0"/>
          <w:sz w:val="24"/>
        </w:rPr>
      </w:pPr>
    </w:p>
    <w:p>
      <w:pPr>
        <w:pStyle w:val="2"/>
        <w:tabs>
          <w:tab w:val="left" w:pos="8735"/>
          <w:tab w:val="left" w:pos="9575"/>
        </w:tabs>
        <w:spacing w:before="71" w:line="310" w:lineRule="auto"/>
        <w:ind w:right="1050" w:firstLine="3990" w:firstLineChars="1900"/>
        <w:jc w:val="right"/>
        <w:rPr>
          <w:rFonts w:ascii="宋体" w:hAnsi="宋体"/>
        </w:rPr>
      </w:pPr>
      <w:r>
        <w:rPr>
          <w:rFonts w:hint="eastAsia" w:ascii="宋体" w:hAnsi="宋体"/>
        </w:rPr>
        <w:t>竞标人</w:t>
      </w:r>
      <w:r>
        <w:rPr>
          <w:rFonts w:ascii="宋体" w:hAnsi="宋体"/>
        </w:rPr>
        <w:t>：</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8735"/>
          <w:tab w:val="left" w:pos="9575"/>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hint="eastAsia" w:ascii="宋体" w:hAnsi="宋体"/>
          <w:spacing w:val="-3"/>
          <w:lang w:val="en-US" w:eastAsia="zh-CN"/>
        </w:rPr>
        <w:t>________</w:t>
      </w:r>
    </w:p>
    <w:p>
      <w:pPr>
        <w:pStyle w:val="2"/>
        <w:tabs>
          <w:tab w:val="left" w:pos="8100"/>
          <w:tab w:val="left" w:pos="10410"/>
        </w:tabs>
        <w:spacing w:before="71" w:line="310" w:lineRule="auto"/>
        <w:ind w:right="1050"/>
        <w:jc w:val="right"/>
        <w:rPr>
          <w:rFonts w:ascii="宋体" w:hAnsi="宋体"/>
        </w:rPr>
      </w:pPr>
      <w:r>
        <w:rPr>
          <w:rFonts w:ascii="宋体" w:hAnsi="宋体"/>
        </w:rPr>
        <w:t>日期</w:t>
      </w:r>
      <w:r>
        <w:rPr>
          <w:rFonts w:ascii="宋体" w:hAnsi="宋体"/>
          <w:spacing w:val="-2"/>
        </w:rPr>
        <w:t>：</w:t>
      </w:r>
      <w:r>
        <w:rPr>
          <w:rFonts w:hint="eastAsia" w:ascii="宋体" w:hAnsi="宋体"/>
          <w:spacing w:val="-2"/>
          <w:u w:val="single"/>
        </w:rPr>
        <w:t xml:space="preserve"> </w:t>
      </w:r>
      <w:r>
        <w:rPr>
          <w:rFonts w:ascii="宋体" w:hAnsi="宋体"/>
          <w:spacing w:val="-2"/>
          <w:u w:val="single"/>
        </w:rPr>
        <w:t xml:space="preserve">   </w:t>
      </w:r>
      <w:r>
        <w:rPr>
          <w:rFonts w:ascii="宋体" w:hAnsi="宋体"/>
          <w:spacing w:val="-3"/>
        </w:rPr>
        <w:t>年</w:t>
      </w:r>
      <w:r>
        <w:rPr>
          <w:rFonts w:hint="eastAsia" w:ascii="宋体" w:hAnsi="宋体"/>
          <w:spacing w:val="-3"/>
          <w:u w:val="single"/>
        </w:rPr>
        <w:t xml:space="preserve"> </w:t>
      </w:r>
      <w:r>
        <w:rPr>
          <w:rFonts w:ascii="宋体" w:hAnsi="宋体"/>
          <w:spacing w:val="-3"/>
          <w:u w:val="single"/>
        </w:rPr>
        <w:t xml:space="preserve">   </w:t>
      </w:r>
      <w:r>
        <w:rPr>
          <w:rFonts w:ascii="宋体" w:hAnsi="宋体"/>
        </w:rPr>
        <w:t>月</w:t>
      </w:r>
      <w:r>
        <w:rPr>
          <w:rFonts w:hint="eastAsia" w:ascii="宋体" w:hAnsi="宋体"/>
          <w:lang w:val="en-US" w:eastAsia="zh-CN"/>
        </w:rPr>
        <w:t>______</w:t>
      </w:r>
      <w:r>
        <w:rPr>
          <w:rFonts w:ascii="宋体" w:hAnsi="宋体"/>
        </w:rPr>
        <w:t>日</w:t>
      </w:r>
    </w:p>
    <w:p>
      <w:pPr>
        <w:spacing w:line="440" w:lineRule="exact"/>
        <w:jc w:val="center"/>
        <w:rPr>
          <w:rFonts w:eastAsia="黑体" w:cs="黑体"/>
          <w:sz w:val="32"/>
          <w:szCs w:val="32"/>
        </w:rPr>
      </w:pPr>
    </w:p>
    <w:p>
      <w:pPr>
        <w:pStyle w:val="2"/>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cs="黑体"/>
          <w:sz w:val="32"/>
          <w:szCs w:val="32"/>
        </w:rPr>
      </w:pPr>
    </w:p>
    <w:p>
      <w:pPr>
        <w:spacing w:line="440" w:lineRule="exact"/>
        <w:jc w:val="center"/>
        <w:rPr>
          <w:rFonts w:eastAsia="黑体"/>
          <w:sz w:val="32"/>
          <w:szCs w:val="32"/>
        </w:rPr>
      </w:pPr>
      <w:r>
        <w:rPr>
          <w:rFonts w:eastAsia="黑体" w:cs="黑体"/>
          <w:sz w:val="32"/>
          <w:szCs w:val="32"/>
        </w:rPr>
        <w:br w:type="page"/>
      </w:r>
      <w:r>
        <w:rPr>
          <w:rFonts w:hint="eastAsia" w:eastAsia="黑体" w:cs="黑体"/>
          <w:sz w:val="32"/>
          <w:szCs w:val="32"/>
        </w:rPr>
        <w:t>五、资格审查资料</w:t>
      </w:r>
    </w:p>
    <w:p>
      <w:pPr>
        <w:spacing w:after="100" w:afterAutospacing="1" w:line="440" w:lineRule="exact"/>
        <w:jc w:val="center"/>
        <w:rPr>
          <w:rFonts w:eastAsia="黑体"/>
          <w:sz w:val="28"/>
          <w:szCs w:val="28"/>
        </w:rPr>
      </w:pPr>
      <w:r>
        <w:rPr>
          <w:rFonts w:hint="eastAsia" w:eastAsia="黑体" w:cs="黑体"/>
          <w:sz w:val="28"/>
          <w:szCs w:val="28"/>
          <w:lang w:eastAsia="zh-CN"/>
        </w:rPr>
        <w:t>（</w:t>
      </w:r>
      <w:r>
        <w:rPr>
          <w:rFonts w:hint="eastAsia" w:eastAsia="黑体" w:cs="黑体"/>
          <w:sz w:val="28"/>
          <w:szCs w:val="28"/>
          <w:lang w:val="en-US" w:eastAsia="zh-CN"/>
        </w:rPr>
        <w:t>一</w:t>
      </w:r>
      <w:r>
        <w:rPr>
          <w:rFonts w:hint="eastAsia" w:eastAsia="黑体" w:cs="黑体"/>
          <w:sz w:val="28"/>
          <w:szCs w:val="28"/>
          <w:lang w:eastAsia="zh-CN"/>
        </w:rPr>
        <w:t>）</w:t>
      </w:r>
      <w:r>
        <w:rPr>
          <w:rFonts w:hint="eastAsia" w:eastAsia="黑体" w:cs="黑体"/>
          <w:sz w:val="28"/>
          <w:szCs w:val="28"/>
        </w:rPr>
        <w:t>竞标人基本情况表</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240"/>
        <w:gridCol w:w="1440"/>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369" w:type="dxa"/>
            <w:vAlign w:val="center"/>
          </w:tcPr>
          <w:p>
            <w:pPr>
              <w:spacing w:line="440" w:lineRule="atLeast"/>
              <w:jc w:val="center"/>
              <w:rPr>
                <w:rFonts w:ascii="宋体" w:eastAsia="Times New Roman"/>
              </w:rPr>
            </w:pPr>
            <w:r>
              <w:rPr>
                <w:rFonts w:hint="eastAsia" w:ascii="宋体" w:hAnsi="宋体"/>
              </w:rPr>
              <w:t>企业名称</w:t>
            </w:r>
          </w:p>
        </w:tc>
        <w:tc>
          <w:tcPr>
            <w:tcW w:w="3240" w:type="dxa"/>
          </w:tcPr>
          <w:p>
            <w:pPr>
              <w:spacing w:line="440" w:lineRule="atLeast"/>
              <w:rPr>
                <w:rFonts w:ascii="宋体" w:eastAsia="Times New Roman"/>
              </w:rPr>
            </w:pPr>
          </w:p>
        </w:tc>
        <w:tc>
          <w:tcPr>
            <w:tcW w:w="1440" w:type="dxa"/>
            <w:vAlign w:val="center"/>
          </w:tcPr>
          <w:p>
            <w:pPr>
              <w:spacing w:line="440" w:lineRule="atLeast"/>
              <w:jc w:val="center"/>
              <w:rPr>
                <w:rFonts w:ascii="宋体" w:eastAsia="Times New Roman"/>
              </w:rPr>
            </w:pPr>
            <w:r>
              <w:rPr>
                <w:rFonts w:hint="eastAsia" w:ascii="宋体" w:hAnsi="宋体"/>
              </w:rPr>
              <w:t>法定代表人或企业负责人</w:t>
            </w:r>
          </w:p>
        </w:tc>
        <w:tc>
          <w:tcPr>
            <w:tcW w:w="2473" w:type="dxa"/>
          </w:tcPr>
          <w:p>
            <w:pPr>
              <w:spacing w:line="440" w:lineRule="atLeast"/>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369" w:type="dxa"/>
            <w:vAlign w:val="center"/>
          </w:tcPr>
          <w:p>
            <w:pPr>
              <w:spacing w:line="440" w:lineRule="atLeast"/>
              <w:jc w:val="center"/>
              <w:rPr>
                <w:rFonts w:ascii="宋体" w:eastAsia="Times New Roman"/>
              </w:rPr>
            </w:pPr>
            <w:r>
              <w:rPr>
                <w:rFonts w:hint="eastAsia" w:ascii="宋体" w:hAnsi="宋体"/>
              </w:rPr>
              <w:t>性</w:t>
            </w:r>
            <w:r>
              <w:rPr>
                <w:rFonts w:ascii="宋体" w:hAnsi="宋体"/>
              </w:rPr>
              <w:t xml:space="preserve">    </w:t>
            </w:r>
            <w:r>
              <w:rPr>
                <w:rFonts w:hint="eastAsia" w:ascii="宋体" w:hAnsi="宋体"/>
              </w:rPr>
              <w:t>质</w:t>
            </w:r>
          </w:p>
        </w:tc>
        <w:tc>
          <w:tcPr>
            <w:tcW w:w="3240" w:type="dxa"/>
          </w:tcPr>
          <w:p>
            <w:pPr>
              <w:spacing w:line="440" w:lineRule="atLeast"/>
              <w:rPr>
                <w:rFonts w:ascii="宋体" w:eastAsia="Times New Roman"/>
              </w:rPr>
            </w:pPr>
          </w:p>
        </w:tc>
        <w:tc>
          <w:tcPr>
            <w:tcW w:w="1440" w:type="dxa"/>
            <w:vAlign w:val="center"/>
          </w:tcPr>
          <w:p>
            <w:pPr>
              <w:spacing w:line="440" w:lineRule="atLeast"/>
              <w:jc w:val="center"/>
              <w:rPr>
                <w:rFonts w:ascii="宋体" w:eastAsia="Times New Roman"/>
              </w:rPr>
            </w:pPr>
            <w:r>
              <w:rPr>
                <w:rFonts w:hint="eastAsia" w:ascii="宋体" w:hAnsi="宋体"/>
              </w:rPr>
              <w:t>成立时间</w:t>
            </w:r>
          </w:p>
        </w:tc>
        <w:tc>
          <w:tcPr>
            <w:tcW w:w="2473" w:type="dxa"/>
          </w:tcPr>
          <w:p>
            <w:pPr>
              <w:spacing w:line="440" w:lineRule="atLeast"/>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369" w:type="dxa"/>
            <w:vAlign w:val="center"/>
          </w:tcPr>
          <w:p>
            <w:pPr>
              <w:spacing w:line="440" w:lineRule="atLeast"/>
              <w:jc w:val="center"/>
              <w:rPr>
                <w:rFonts w:ascii="宋体" w:eastAsia="Times New Roman"/>
              </w:rPr>
            </w:pPr>
            <w:r>
              <w:rPr>
                <w:rFonts w:hint="eastAsia" w:ascii="宋体" w:hAnsi="宋体"/>
              </w:rPr>
              <w:t>注册地址</w:t>
            </w:r>
          </w:p>
        </w:tc>
        <w:tc>
          <w:tcPr>
            <w:tcW w:w="7153" w:type="dxa"/>
            <w:gridSpan w:val="3"/>
          </w:tcPr>
          <w:p>
            <w:pPr>
              <w:spacing w:line="440" w:lineRule="atLeast"/>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7" w:hRule="atLeast"/>
          <w:jc w:val="center"/>
        </w:trPr>
        <w:tc>
          <w:tcPr>
            <w:tcW w:w="1369" w:type="dxa"/>
            <w:vAlign w:val="center"/>
          </w:tcPr>
          <w:p>
            <w:pPr>
              <w:spacing w:line="440" w:lineRule="atLeast"/>
              <w:jc w:val="center"/>
              <w:rPr>
                <w:rFonts w:ascii="宋体" w:eastAsia="Times New Roman"/>
              </w:rPr>
            </w:pPr>
            <w:r>
              <w:rPr>
                <w:rFonts w:hint="eastAsia" w:ascii="宋体" w:hAnsi="宋体"/>
              </w:rPr>
              <w:t>营业执照</w:t>
            </w:r>
          </w:p>
        </w:tc>
        <w:tc>
          <w:tcPr>
            <w:tcW w:w="7153" w:type="dxa"/>
            <w:gridSpan w:val="3"/>
          </w:tcPr>
          <w:p>
            <w:pPr>
              <w:spacing w:line="440" w:lineRule="atLeast"/>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369" w:type="dxa"/>
            <w:vAlign w:val="center"/>
          </w:tcPr>
          <w:p>
            <w:pPr>
              <w:spacing w:line="440" w:lineRule="atLeast"/>
              <w:jc w:val="center"/>
              <w:rPr>
                <w:rFonts w:ascii="宋体" w:eastAsia="Times New Roman"/>
              </w:rPr>
            </w:pPr>
            <w:r>
              <w:rPr>
                <w:rFonts w:hint="eastAsia" w:ascii="宋体" w:hAnsi="宋体"/>
              </w:rPr>
              <w:t>邮政编码</w:t>
            </w:r>
          </w:p>
        </w:tc>
        <w:tc>
          <w:tcPr>
            <w:tcW w:w="3240" w:type="dxa"/>
          </w:tcPr>
          <w:p>
            <w:pPr>
              <w:spacing w:line="440" w:lineRule="atLeast"/>
              <w:rPr>
                <w:rFonts w:ascii="宋体" w:eastAsia="Times New Roman"/>
              </w:rPr>
            </w:pPr>
          </w:p>
        </w:tc>
        <w:tc>
          <w:tcPr>
            <w:tcW w:w="1440" w:type="dxa"/>
            <w:vAlign w:val="center"/>
          </w:tcPr>
          <w:p>
            <w:pPr>
              <w:spacing w:line="440" w:lineRule="atLeast"/>
              <w:jc w:val="center"/>
              <w:rPr>
                <w:rFonts w:ascii="宋体" w:eastAsia="Times New Roman"/>
              </w:rPr>
            </w:pPr>
            <w:r>
              <w:rPr>
                <w:rFonts w:hint="eastAsia" w:ascii="宋体" w:hAnsi="宋体"/>
              </w:rPr>
              <w:t>注册资金</w:t>
            </w:r>
          </w:p>
        </w:tc>
        <w:tc>
          <w:tcPr>
            <w:tcW w:w="2473" w:type="dxa"/>
          </w:tcPr>
          <w:p>
            <w:pPr>
              <w:spacing w:line="440" w:lineRule="atLeast"/>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369" w:type="dxa"/>
            <w:vAlign w:val="center"/>
          </w:tcPr>
          <w:p>
            <w:pPr>
              <w:spacing w:line="440" w:lineRule="atLeast"/>
              <w:jc w:val="center"/>
              <w:rPr>
                <w:rFonts w:ascii="宋体" w:eastAsia="Times New Roman"/>
              </w:rPr>
            </w:pPr>
            <w:r>
              <w:rPr>
                <w:rFonts w:hint="eastAsia" w:ascii="宋体" w:hAnsi="宋体"/>
              </w:rPr>
              <w:t>传</w:t>
            </w:r>
            <w:r>
              <w:rPr>
                <w:rFonts w:ascii="宋体" w:hAnsi="宋体"/>
              </w:rPr>
              <w:t xml:space="preserve">    </w:t>
            </w:r>
            <w:r>
              <w:rPr>
                <w:rFonts w:hint="eastAsia" w:ascii="宋体" w:hAnsi="宋体"/>
              </w:rPr>
              <w:t>真</w:t>
            </w:r>
          </w:p>
        </w:tc>
        <w:tc>
          <w:tcPr>
            <w:tcW w:w="3240" w:type="dxa"/>
          </w:tcPr>
          <w:p>
            <w:pPr>
              <w:spacing w:line="440" w:lineRule="atLeast"/>
              <w:rPr>
                <w:rFonts w:ascii="宋体" w:eastAsia="Times New Roman"/>
              </w:rPr>
            </w:pPr>
          </w:p>
        </w:tc>
        <w:tc>
          <w:tcPr>
            <w:tcW w:w="1440" w:type="dxa"/>
            <w:vAlign w:val="center"/>
          </w:tcPr>
          <w:p>
            <w:pPr>
              <w:spacing w:line="440" w:lineRule="atLeast"/>
              <w:jc w:val="center"/>
              <w:rPr>
                <w:rFonts w:ascii="宋体" w:eastAsia="Times New Roman"/>
              </w:rPr>
            </w:pPr>
            <w:r>
              <w:rPr>
                <w:rFonts w:hint="eastAsia" w:ascii="宋体" w:hAnsi="宋体"/>
              </w:rPr>
              <w:t>电</w:t>
            </w:r>
            <w:r>
              <w:rPr>
                <w:rFonts w:ascii="宋体" w:hAnsi="宋体"/>
              </w:rPr>
              <w:t xml:space="preserve">    </w:t>
            </w:r>
            <w:r>
              <w:rPr>
                <w:rFonts w:hint="eastAsia" w:ascii="宋体" w:hAnsi="宋体"/>
              </w:rPr>
              <w:t>话</w:t>
            </w:r>
          </w:p>
        </w:tc>
        <w:tc>
          <w:tcPr>
            <w:tcW w:w="2473" w:type="dxa"/>
          </w:tcPr>
          <w:p>
            <w:pPr>
              <w:spacing w:line="440" w:lineRule="atLeast"/>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0" w:hRule="atLeast"/>
          <w:jc w:val="center"/>
        </w:trPr>
        <w:tc>
          <w:tcPr>
            <w:tcW w:w="8522" w:type="dxa"/>
            <w:gridSpan w:val="4"/>
          </w:tcPr>
          <w:p>
            <w:pPr>
              <w:spacing w:line="440" w:lineRule="atLeast"/>
              <w:ind w:firstLine="3360"/>
              <w:rPr>
                <w:rFonts w:ascii="宋体" w:eastAsia="Times New Roman"/>
              </w:rPr>
            </w:pPr>
            <w:r>
              <w:rPr>
                <w:rFonts w:hint="eastAsia" w:ascii="宋体" w:hAnsi="宋体"/>
              </w:rPr>
              <w:t>组织机构框图</w:t>
            </w:r>
          </w:p>
          <w:p>
            <w:pPr>
              <w:spacing w:line="440" w:lineRule="atLeast"/>
              <w:jc w:val="center"/>
              <w:rPr>
                <w:rFonts w:ascii="宋体" w:eastAsia="Times New Roman"/>
              </w:rPr>
            </w:pPr>
            <w:r>
              <w:rPr>
                <w:rFonts w:hint="eastAsia" w:ascii="宋体" w:hAnsi="宋体"/>
              </w:rPr>
              <w:t>（包括结构、领导成员、主要技术人员、管理人员及数量等情况）</w:t>
            </w:r>
          </w:p>
          <w:p>
            <w:pPr>
              <w:spacing w:line="440" w:lineRule="atLeast"/>
              <w:rPr>
                <w:rFonts w:ascii="宋体" w:eastAsia="Times New Roman"/>
              </w:rPr>
            </w:pPr>
          </w:p>
          <w:p>
            <w:pPr>
              <w:spacing w:line="440" w:lineRule="atLeast"/>
              <w:rPr>
                <w:rFonts w:ascii="宋体" w:eastAsia="Times New Roman"/>
              </w:rPr>
            </w:pPr>
          </w:p>
          <w:p>
            <w:pPr>
              <w:spacing w:line="440" w:lineRule="atLeast"/>
              <w:rPr>
                <w:rFonts w:ascii="宋体" w:eastAsia="Times New Roman"/>
              </w:rPr>
            </w:pPr>
          </w:p>
          <w:p>
            <w:pPr>
              <w:spacing w:line="440" w:lineRule="atLeast"/>
              <w:rPr>
                <w:rFonts w:ascii="宋体" w:eastAsia="Times New Roman"/>
              </w:rPr>
            </w:pPr>
          </w:p>
          <w:p>
            <w:pPr>
              <w:spacing w:line="440" w:lineRule="atLeast"/>
              <w:rPr>
                <w:rFonts w:ascii="宋体" w:eastAsia="Times New Roman"/>
              </w:rPr>
            </w:pPr>
          </w:p>
          <w:p>
            <w:pPr>
              <w:spacing w:line="440" w:lineRule="atLeast"/>
              <w:rPr>
                <w:rFonts w:ascii="宋体" w:eastAsia="Times New Roman"/>
              </w:rPr>
            </w:pPr>
          </w:p>
          <w:p>
            <w:pPr>
              <w:spacing w:line="440" w:lineRule="atLeast"/>
              <w:rPr>
                <w:rFonts w:ascii="宋体" w:eastAsia="Times New Roman"/>
              </w:rPr>
            </w:pPr>
          </w:p>
          <w:p>
            <w:pPr>
              <w:spacing w:line="440" w:lineRule="atLeast"/>
              <w:rPr>
                <w:rFonts w:ascii="宋体" w:eastAsia="Times New Roman"/>
              </w:rPr>
            </w:pPr>
          </w:p>
        </w:tc>
      </w:tr>
    </w:tbl>
    <w:p>
      <w:pPr>
        <w:autoSpaceDE w:val="0"/>
        <w:autoSpaceDN w:val="0"/>
        <w:adjustRightInd w:val="0"/>
        <w:snapToGrid w:val="0"/>
        <w:spacing w:line="360" w:lineRule="auto"/>
        <w:ind w:firstLine="424" w:firstLineChars="202"/>
        <w:textAlignment w:val="bottom"/>
        <w:rPr>
          <w:rFonts w:eastAsia="黑体" w:cs="黑体"/>
          <w:sz w:val="28"/>
          <w:szCs w:val="28"/>
        </w:rPr>
      </w:pPr>
      <w:r>
        <w:rPr>
          <w:rFonts w:hint="eastAsia"/>
          <w:kern w:val="0"/>
        </w:rPr>
        <w:br w:type="page"/>
      </w:r>
    </w:p>
    <w:p>
      <w:pPr>
        <w:spacing w:line="440" w:lineRule="exact"/>
        <w:ind w:firstLine="2570" w:firstLineChars="800"/>
        <w:rPr>
          <w:rFonts w:ascii="宋体" w:hAnsi="宋体"/>
          <w:b/>
          <w:sz w:val="32"/>
          <w:szCs w:val="32"/>
        </w:rPr>
      </w:pPr>
      <w:r>
        <w:rPr>
          <w:rFonts w:hint="eastAsia" w:ascii="宋体" w:hAnsi="宋体"/>
          <w:b/>
          <w:sz w:val="32"/>
          <w:szCs w:val="32"/>
          <w:lang w:eastAsia="zh-CN"/>
        </w:rPr>
        <w:t>（</w:t>
      </w:r>
      <w:r>
        <w:rPr>
          <w:rFonts w:hint="eastAsia" w:ascii="宋体" w:hAnsi="宋体"/>
          <w:b/>
          <w:sz w:val="32"/>
          <w:szCs w:val="32"/>
          <w:lang w:val="en-US" w:eastAsia="zh-CN"/>
        </w:rPr>
        <w:t>二</w:t>
      </w:r>
      <w:r>
        <w:rPr>
          <w:rFonts w:hint="eastAsia" w:ascii="宋体" w:hAnsi="宋体"/>
          <w:b/>
          <w:sz w:val="32"/>
          <w:szCs w:val="32"/>
          <w:lang w:eastAsia="zh-CN"/>
        </w:rPr>
        <w:t>）</w:t>
      </w:r>
      <w:r>
        <w:rPr>
          <w:rFonts w:hint="eastAsia" w:ascii="宋体" w:hAnsi="宋体"/>
          <w:b/>
          <w:sz w:val="32"/>
          <w:szCs w:val="32"/>
        </w:rPr>
        <w:t>团队负责人情况表</w:t>
      </w:r>
    </w:p>
    <w:p>
      <w:pPr>
        <w:widowControl w:val="0"/>
        <w:spacing w:line="440" w:lineRule="exact"/>
        <w:jc w:val="both"/>
        <w:rPr>
          <w:rFonts w:hint="eastAsia" w:ascii="宋体" w:hAnsi="宋体"/>
          <w:szCs w:val="21"/>
        </w:rPr>
      </w:pPr>
      <w:r>
        <w:rPr>
          <w:rFonts w:ascii="宋体" w:hAnsi="宋体"/>
          <w:szCs w:val="21"/>
        </w:rPr>
        <w:t>项目名称：</w:t>
      </w:r>
      <w:r>
        <w:rPr>
          <w:rFonts w:hint="eastAsia" w:ascii="宋体" w:hAnsi="宋体"/>
          <w:szCs w:val="21"/>
          <w:lang w:eastAsia="zh-CN"/>
        </w:rPr>
        <w:t>杭州市地铁集团有限责任公司</w:t>
      </w:r>
      <w:r>
        <w:rPr>
          <w:rFonts w:hint="eastAsia" w:ascii="宋体" w:hAnsi="宋体"/>
          <w:szCs w:val="21"/>
        </w:rPr>
        <w:t>战略合作券商服务项目</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44"/>
        <w:gridCol w:w="169"/>
        <w:gridCol w:w="820"/>
        <w:gridCol w:w="716"/>
        <w:gridCol w:w="644"/>
        <w:gridCol w:w="1360"/>
        <w:gridCol w:w="1352"/>
        <w:gridCol w:w="10"/>
        <w:gridCol w:w="4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136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姓  名</w:t>
            </w:r>
          </w:p>
        </w:tc>
        <w:tc>
          <w:tcPr>
            <w:tcW w:w="133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性  别</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年  龄</w:t>
            </w:r>
          </w:p>
        </w:tc>
        <w:tc>
          <w:tcPr>
            <w:tcW w:w="174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trPr>
        <w:tc>
          <w:tcPr>
            <w:tcW w:w="136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szCs w:val="21"/>
              </w:rPr>
              <w:t>现任</w:t>
            </w:r>
            <w:r>
              <w:rPr>
                <w:rFonts w:ascii="宋体" w:hAnsi="宋体"/>
                <w:szCs w:val="21"/>
              </w:rPr>
              <w:t>职务</w:t>
            </w:r>
          </w:p>
        </w:tc>
        <w:tc>
          <w:tcPr>
            <w:tcW w:w="133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职  称</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36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学  历</w:t>
            </w:r>
          </w:p>
        </w:tc>
        <w:tc>
          <w:tcPr>
            <w:tcW w:w="174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87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参加工作时间</w:t>
            </w: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宋体" w:hAnsi="宋体"/>
                <w:szCs w:val="21"/>
              </w:rPr>
            </w:pPr>
            <w:r>
              <w:rPr>
                <w:rFonts w:ascii="宋体" w:hAnsi="宋体"/>
                <w:szCs w:val="21"/>
              </w:rPr>
              <w:t>从事工作</w:t>
            </w:r>
            <w:r>
              <w:rPr>
                <w:rFonts w:ascii="宋体" w:hAnsi="宋体"/>
                <w:spacing w:val="-2"/>
                <w:szCs w:val="21"/>
              </w:rPr>
              <w:t>年限</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873"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szCs w:val="21"/>
              </w:rPr>
              <w:t>联系方式</w:t>
            </w:r>
          </w:p>
        </w:tc>
        <w:tc>
          <w:tcPr>
            <w:tcW w:w="2180"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center"/>
              <w:rPr>
                <w:rFonts w:ascii="宋体" w:hAnsi="宋体"/>
                <w:szCs w:val="21"/>
              </w:rPr>
            </w:pPr>
            <w:r>
              <w:rPr>
                <w:rFonts w:hint="eastAsia" w:ascii="宋体" w:hAnsi="宋体"/>
                <w:szCs w:val="21"/>
              </w:rPr>
              <w:t>联系邮箱</w:t>
            </w:r>
          </w:p>
        </w:tc>
        <w:tc>
          <w:tcPr>
            <w:tcW w:w="1757"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已完成</w:t>
            </w:r>
            <w:r>
              <w:rPr>
                <w:rFonts w:hint="eastAsia" w:ascii="宋体" w:hAnsi="宋体"/>
                <w:szCs w:val="21"/>
              </w:rPr>
              <w:t>类似业务</w:t>
            </w:r>
            <w:r>
              <w:rPr>
                <w:rFonts w:ascii="宋体" w:hAnsi="宋体"/>
                <w:szCs w:val="21"/>
              </w:rPr>
              <w:t>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bCs/>
                <w:szCs w:val="21"/>
              </w:rPr>
            </w:pPr>
            <w:r>
              <w:rPr>
                <w:rFonts w:ascii="宋体" w:hAnsi="宋体"/>
                <w:bCs/>
                <w:szCs w:val="21"/>
              </w:rPr>
              <w:t>业主</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bCs/>
                <w:szCs w:val="21"/>
              </w:rPr>
            </w:pPr>
            <w:r>
              <w:rPr>
                <w:rFonts w:ascii="宋体" w:hAnsi="宋体"/>
                <w:bCs/>
                <w:szCs w:val="21"/>
              </w:rPr>
              <w:t>起止年月</w:t>
            </w:r>
          </w:p>
        </w:tc>
        <w:tc>
          <w:tcPr>
            <w:tcW w:w="3409" w:type="dxa"/>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bCs/>
                <w:szCs w:val="21"/>
              </w:rPr>
            </w:pPr>
            <w:r>
              <w:rPr>
                <w:rFonts w:ascii="宋体" w:hAnsi="宋体"/>
                <w:bCs/>
                <w:szCs w:val="21"/>
              </w:rPr>
              <w:t>负责过的主要项目</w:t>
            </w: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bCs/>
                <w:szCs w:val="21"/>
              </w:rPr>
            </w:pPr>
            <w:r>
              <w:rPr>
                <w:rFonts w:ascii="宋体" w:hAnsi="宋体"/>
                <w:bCs/>
                <w:szCs w:val="21"/>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3409"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3409"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3409"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704"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r>
              <w:rPr>
                <w:rFonts w:ascii="宋体" w:hAnsi="宋体"/>
                <w:szCs w:val="21"/>
              </w:rPr>
              <w:t>…</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3409"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c>
          <w:tcPr>
            <w:tcW w:w="1704"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1704" w:type="dxa"/>
            <w:gridSpan w:val="2"/>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szCs w:val="21"/>
              </w:rPr>
            </w:pPr>
            <w:r>
              <w:rPr>
                <w:rFonts w:hint="eastAsia" w:ascii="宋体" w:hAnsi="宋体"/>
                <w:szCs w:val="21"/>
              </w:rPr>
              <w:t>项目负责人根据此项目的特点，进行实施操作的介绍</w:t>
            </w:r>
          </w:p>
        </w:tc>
        <w:tc>
          <w:tcPr>
            <w:tcW w:w="6818" w:type="dxa"/>
            <w:gridSpan w:val="9"/>
            <w:tcBorders>
              <w:top w:val="single" w:color="auto" w:sz="4" w:space="0"/>
              <w:left w:val="single" w:color="auto" w:sz="4" w:space="0"/>
              <w:right w:val="single" w:color="auto" w:sz="4" w:space="0"/>
            </w:tcBorders>
            <w:vAlign w:val="center"/>
          </w:tcPr>
          <w:p>
            <w:pPr>
              <w:widowControl w:val="0"/>
              <w:spacing w:line="240" w:lineRule="auto"/>
              <w:jc w:val="center"/>
              <w:rPr>
                <w:rFonts w:ascii="宋体" w:hAnsi="宋体"/>
                <w:szCs w:val="21"/>
              </w:rPr>
            </w:pPr>
          </w:p>
        </w:tc>
      </w:tr>
    </w:tbl>
    <w:p>
      <w:pPr>
        <w:widowControl w:val="0"/>
        <w:spacing w:line="440" w:lineRule="exact"/>
        <w:jc w:val="both"/>
        <w:rPr>
          <w:rFonts w:ascii="宋体" w:hAnsi="宋体"/>
          <w:szCs w:val="21"/>
        </w:rPr>
      </w:pPr>
      <w:r>
        <w:rPr>
          <w:rFonts w:hint="eastAsia" w:ascii="宋体" w:hAnsi="宋体"/>
          <w:szCs w:val="21"/>
        </w:rPr>
        <w:t>注：此表填写的项目负责人是负责与招标人对接的，此项目具体实施的负责人的情况。</w:t>
      </w:r>
    </w:p>
    <w:p>
      <w:pPr>
        <w:pStyle w:val="2"/>
        <w:tabs>
          <w:tab w:val="left" w:pos="8735"/>
          <w:tab w:val="left" w:pos="9575"/>
        </w:tabs>
        <w:spacing w:before="71" w:line="310" w:lineRule="auto"/>
        <w:ind w:right="1050" w:firstLine="3990" w:firstLineChars="1900"/>
        <w:jc w:val="right"/>
        <w:rPr>
          <w:rFonts w:ascii="宋体" w:hAnsi="宋体"/>
        </w:rPr>
      </w:pPr>
      <w:r>
        <w:rPr>
          <w:rFonts w:hint="eastAsia" w:ascii="宋体" w:hAnsi="宋体"/>
        </w:rPr>
        <w:t>竞标人</w:t>
      </w:r>
      <w:r>
        <w:rPr>
          <w:rFonts w:ascii="宋体" w:hAnsi="宋体"/>
        </w:rPr>
        <w:t>：</w:t>
      </w:r>
      <w:r>
        <w:rPr>
          <w:rFonts w:hint="eastAsia" w:ascii="宋体" w:hAnsi="宋体"/>
          <w:u w:val="single"/>
        </w:rPr>
        <w:t xml:space="preserve"> </w:t>
      </w:r>
      <w:r>
        <w:rPr>
          <w:rFonts w:ascii="宋体" w:hAnsi="宋体"/>
          <w:u w:val="single"/>
        </w:rPr>
        <w:t xml:space="preserve">         </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8735"/>
          <w:tab w:val="left" w:pos="9575"/>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hint="eastAsia" w:ascii="宋体" w:hAnsi="宋体"/>
          <w:spacing w:val="-3"/>
          <w:lang w:val="en-US" w:eastAsia="zh-CN"/>
        </w:rPr>
        <w:t>________</w:t>
      </w:r>
    </w:p>
    <w:p>
      <w:pPr>
        <w:pStyle w:val="2"/>
        <w:tabs>
          <w:tab w:val="left" w:pos="8100"/>
          <w:tab w:val="left" w:pos="10410"/>
        </w:tabs>
        <w:spacing w:before="71" w:line="310" w:lineRule="auto"/>
        <w:ind w:right="1050"/>
        <w:jc w:val="right"/>
        <w:rPr>
          <w:rFonts w:ascii="宋体" w:hAnsi="宋体"/>
        </w:rPr>
      </w:pPr>
      <w:r>
        <w:rPr>
          <w:rFonts w:ascii="宋体" w:hAnsi="宋体"/>
        </w:rPr>
        <w:t>日期</w:t>
      </w:r>
      <w:r>
        <w:rPr>
          <w:rFonts w:ascii="宋体" w:hAnsi="宋体"/>
          <w:spacing w:val="-2"/>
        </w:rPr>
        <w:t>：</w:t>
      </w:r>
      <w:r>
        <w:rPr>
          <w:rFonts w:hint="eastAsia" w:ascii="宋体" w:hAnsi="宋体"/>
          <w:spacing w:val="-2"/>
          <w:u w:val="single"/>
        </w:rPr>
        <w:t xml:space="preserve"> </w:t>
      </w:r>
      <w:r>
        <w:rPr>
          <w:rFonts w:ascii="宋体" w:hAnsi="宋体"/>
          <w:spacing w:val="-2"/>
          <w:u w:val="single"/>
        </w:rPr>
        <w:t xml:space="preserve">   </w:t>
      </w:r>
      <w:r>
        <w:rPr>
          <w:rFonts w:ascii="宋体" w:hAnsi="宋体"/>
          <w:spacing w:val="-3"/>
        </w:rPr>
        <w:t>年</w:t>
      </w:r>
      <w:r>
        <w:rPr>
          <w:rFonts w:hint="eastAsia" w:ascii="宋体" w:hAnsi="宋体"/>
          <w:spacing w:val="-3"/>
          <w:u w:val="single"/>
        </w:rPr>
        <w:t xml:space="preserve"> </w:t>
      </w:r>
      <w:r>
        <w:rPr>
          <w:rFonts w:ascii="宋体" w:hAnsi="宋体"/>
          <w:spacing w:val="-3"/>
          <w:u w:val="single"/>
        </w:rPr>
        <w:t xml:space="preserve">   </w:t>
      </w:r>
      <w:r>
        <w:rPr>
          <w:rFonts w:ascii="宋体" w:hAnsi="宋体"/>
        </w:rPr>
        <w:t>月</w:t>
      </w:r>
      <w:r>
        <w:rPr>
          <w:rFonts w:hint="eastAsia" w:ascii="宋体" w:hAnsi="宋体"/>
          <w:lang w:val="en-US" w:eastAsia="zh-CN"/>
        </w:rPr>
        <w:t>______</w:t>
      </w:r>
      <w:r>
        <w:rPr>
          <w:rFonts w:ascii="宋体" w:hAnsi="宋体"/>
        </w:rPr>
        <w:t>日</w:t>
      </w:r>
    </w:p>
    <w:p>
      <w:pPr>
        <w:autoSpaceDE w:val="0"/>
        <w:autoSpaceDN w:val="0"/>
        <w:adjustRightInd w:val="0"/>
        <w:snapToGrid w:val="0"/>
        <w:spacing w:line="360" w:lineRule="auto"/>
        <w:ind w:firstLine="565" w:firstLineChars="202"/>
        <w:jc w:val="center"/>
        <w:textAlignment w:val="bottom"/>
        <w:rPr>
          <w:rFonts w:hint="eastAsia" w:eastAsia="黑体" w:cs="黑体"/>
          <w:sz w:val="28"/>
          <w:szCs w:val="28"/>
        </w:rPr>
      </w:pPr>
    </w:p>
    <w:p>
      <w:pPr>
        <w:autoSpaceDE w:val="0"/>
        <w:autoSpaceDN w:val="0"/>
        <w:adjustRightInd w:val="0"/>
        <w:snapToGrid w:val="0"/>
        <w:spacing w:line="360" w:lineRule="auto"/>
        <w:ind w:firstLine="565" w:firstLineChars="202"/>
        <w:jc w:val="center"/>
        <w:textAlignment w:val="bottom"/>
        <w:rPr>
          <w:rFonts w:hint="eastAsia" w:eastAsia="黑体" w:cs="黑体"/>
          <w:sz w:val="28"/>
          <w:szCs w:val="28"/>
        </w:rPr>
      </w:pPr>
    </w:p>
    <w:p>
      <w:pPr>
        <w:autoSpaceDE w:val="0"/>
        <w:autoSpaceDN w:val="0"/>
        <w:adjustRightInd w:val="0"/>
        <w:snapToGrid w:val="0"/>
        <w:spacing w:line="360" w:lineRule="auto"/>
        <w:jc w:val="both"/>
        <w:textAlignment w:val="bottom"/>
        <w:rPr>
          <w:rFonts w:hint="eastAsia" w:eastAsia="黑体" w:cs="黑体"/>
          <w:sz w:val="28"/>
          <w:szCs w:val="28"/>
        </w:rPr>
      </w:pPr>
    </w:p>
    <w:p>
      <w:pPr>
        <w:pStyle w:val="2"/>
        <w:rPr>
          <w:rFonts w:hint="eastAsia" w:eastAsia="黑体" w:cs="黑体"/>
          <w:sz w:val="28"/>
          <w:szCs w:val="28"/>
        </w:rPr>
      </w:pPr>
    </w:p>
    <w:p>
      <w:pPr>
        <w:pStyle w:val="3"/>
        <w:rPr>
          <w:rFonts w:hint="eastAsia"/>
        </w:rPr>
      </w:pPr>
    </w:p>
    <w:p>
      <w:pPr>
        <w:autoSpaceDE w:val="0"/>
        <w:autoSpaceDN w:val="0"/>
        <w:adjustRightInd w:val="0"/>
        <w:snapToGrid w:val="0"/>
        <w:spacing w:line="360" w:lineRule="auto"/>
        <w:ind w:firstLine="565" w:firstLineChars="202"/>
        <w:jc w:val="center"/>
        <w:textAlignment w:val="bottom"/>
        <w:rPr>
          <w:rFonts w:hint="eastAsia" w:eastAsia="黑体" w:cs="黑体"/>
          <w:sz w:val="28"/>
          <w:szCs w:val="28"/>
        </w:rPr>
      </w:pPr>
    </w:p>
    <w:p>
      <w:pPr>
        <w:tabs>
          <w:tab w:val="left" w:pos="2730"/>
          <w:tab w:val="center" w:pos="5340"/>
        </w:tabs>
        <w:rPr>
          <w:rFonts w:hint="eastAsia" w:ascii="宋体" w:hAnsi="宋体"/>
          <w:b/>
          <w:sz w:val="28"/>
        </w:rPr>
      </w:pPr>
    </w:p>
    <w:p>
      <w:pPr>
        <w:widowControl w:val="0"/>
        <w:numPr>
          <w:ilvl w:val="0"/>
          <w:numId w:val="2"/>
        </w:numPr>
        <w:tabs>
          <w:tab w:val="left" w:pos="3615"/>
        </w:tabs>
        <w:spacing w:line="240" w:lineRule="auto"/>
        <w:jc w:val="center"/>
        <w:rPr>
          <w:rFonts w:ascii="宋体" w:hAnsi="宋体"/>
          <w:b/>
          <w:sz w:val="36"/>
          <w:szCs w:val="36"/>
        </w:rPr>
      </w:pPr>
      <w:r>
        <w:rPr>
          <w:rFonts w:ascii="宋体" w:hAnsi="宋体"/>
          <w:b/>
          <w:sz w:val="36"/>
          <w:szCs w:val="36"/>
        </w:rPr>
        <w:t>评</w:t>
      </w:r>
      <w:r>
        <w:rPr>
          <w:rFonts w:hint="eastAsia" w:ascii="宋体" w:hAnsi="宋体"/>
          <w:b/>
          <w:sz w:val="36"/>
          <w:szCs w:val="36"/>
        </w:rPr>
        <w:t>分</w:t>
      </w:r>
      <w:r>
        <w:rPr>
          <w:rFonts w:ascii="宋体" w:hAnsi="宋体"/>
          <w:b/>
          <w:sz w:val="36"/>
          <w:szCs w:val="36"/>
        </w:rPr>
        <w:t>承诺表</w:t>
      </w:r>
    </w:p>
    <w:p>
      <w:pPr>
        <w:pStyle w:val="2"/>
        <w:numPr>
          <w:ilvl w:val="0"/>
          <w:numId w:val="0"/>
        </w:numPr>
      </w:pPr>
    </w:p>
    <w:tbl>
      <w:tblPr>
        <w:tblStyle w:val="9"/>
        <w:tblW w:w="8522" w:type="dxa"/>
        <w:jc w:val="center"/>
        <w:tblInd w:w="0" w:type="dxa"/>
        <w:tblLayout w:type="fixed"/>
        <w:tblCellMar>
          <w:top w:w="0" w:type="dxa"/>
          <w:left w:w="108" w:type="dxa"/>
          <w:bottom w:w="0" w:type="dxa"/>
          <w:right w:w="108" w:type="dxa"/>
        </w:tblCellMar>
      </w:tblPr>
      <w:tblGrid>
        <w:gridCol w:w="908"/>
        <w:gridCol w:w="2994"/>
        <w:gridCol w:w="1800"/>
        <w:gridCol w:w="2820"/>
      </w:tblGrid>
      <w:tr>
        <w:tblPrEx>
          <w:tblLayout w:type="fixed"/>
          <w:tblCellMar>
            <w:top w:w="0" w:type="dxa"/>
            <w:left w:w="108" w:type="dxa"/>
            <w:bottom w:w="0" w:type="dxa"/>
            <w:right w:w="108" w:type="dxa"/>
          </w:tblCellMar>
        </w:tblPrEx>
        <w:trPr>
          <w:trHeight w:val="615" w:hRule="atLeast"/>
          <w:jc w:val="center"/>
        </w:trPr>
        <w:tc>
          <w:tcPr>
            <w:tcW w:w="8522" w:type="dxa"/>
            <w:gridSpan w:val="4"/>
            <w:tcBorders>
              <w:top w:val="nil"/>
              <w:left w:val="nil"/>
              <w:bottom w:val="nil"/>
              <w:right w:val="nil"/>
            </w:tcBorders>
            <w:vAlign w:val="center"/>
          </w:tcPr>
          <w:p>
            <w:pPr>
              <w:spacing w:line="240" w:lineRule="auto"/>
              <w:jc w:val="center"/>
              <w:rPr>
                <w:rFonts w:ascii="宋体" w:hAnsi="宋体" w:cs="宋体"/>
                <w:b/>
                <w:bCs/>
                <w:kern w:val="0"/>
                <w:sz w:val="32"/>
                <w:szCs w:val="32"/>
              </w:rPr>
            </w:pPr>
            <w:r>
              <w:rPr>
                <w:rFonts w:hint="eastAsia" w:ascii="宋体" w:hAnsi="宋体" w:cs="宋体"/>
                <w:b/>
                <w:bCs/>
                <w:kern w:val="0"/>
                <w:sz w:val="32"/>
                <w:szCs w:val="32"/>
              </w:rPr>
              <w:t>综合实力</w:t>
            </w:r>
          </w:p>
        </w:tc>
      </w:tr>
      <w:tr>
        <w:tblPrEx>
          <w:tblLayout w:type="fixed"/>
          <w:tblCellMar>
            <w:top w:w="0" w:type="dxa"/>
            <w:left w:w="108" w:type="dxa"/>
            <w:bottom w:w="0" w:type="dxa"/>
            <w:right w:w="108" w:type="dxa"/>
          </w:tblCellMar>
        </w:tblPrEx>
        <w:trPr>
          <w:trHeight w:val="710" w:hRule="atLeast"/>
          <w:jc w:val="center"/>
        </w:trPr>
        <w:tc>
          <w:tcPr>
            <w:tcW w:w="908" w:type="dxa"/>
            <w:tcBorders>
              <w:top w:val="single" w:color="auto" w:sz="8" w:space="0"/>
              <w:left w:val="single" w:color="auto" w:sz="8" w:space="0"/>
              <w:bottom w:val="single" w:color="auto" w:sz="4" w:space="0"/>
              <w:right w:val="single" w:color="auto" w:sz="4" w:space="0"/>
            </w:tcBorders>
            <w:shd w:val="clear" w:color="000000" w:fill="FABF8F"/>
            <w:vAlign w:val="center"/>
          </w:tcPr>
          <w:p>
            <w:pPr>
              <w:spacing w:line="240" w:lineRule="auto"/>
              <w:jc w:val="center"/>
              <w:rPr>
                <w:rFonts w:ascii="宋体" w:hAnsi="宋体" w:cs="宋体"/>
                <w:b/>
                <w:bCs/>
                <w:kern w:val="0"/>
                <w:sz w:val="24"/>
              </w:rPr>
            </w:pPr>
            <w:r>
              <w:rPr>
                <w:rFonts w:hint="eastAsia" w:ascii="宋体" w:hAnsi="宋体" w:cs="宋体"/>
                <w:b/>
                <w:bCs/>
                <w:kern w:val="0"/>
                <w:sz w:val="24"/>
              </w:rPr>
              <w:t>序号</w:t>
            </w:r>
          </w:p>
        </w:tc>
        <w:tc>
          <w:tcPr>
            <w:tcW w:w="2994" w:type="dxa"/>
            <w:tcBorders>
              <w:top w:val="single" w:color="auto" w:sz="8" w:space="0"/>
              <w:left w:val="nil"/>
              <w:bottom w:val="single" w:color="auto" w:sz="4" w:space="0"/>
              <w:right w:val="single" w:color="auto" w:sz="4" w:space="0"/>
            </w:tcBorders>
            <w:shd w:val="clear" w:color="000000" w:fill="FABF8F"/>
            <w:vAlign w:val="center"/>
          </w:tcPr>
          <w:p>
            <w:pPr>
              <w:spacing w:line="240" w:lineRule="auto"/>
              <w:jc w:val="center"/>
              <w:rPr>
                <w:rFonts w:ascii="宋体" w:hAnsi="宋体" w:cs="宋体"/>
                <w:b/>
                <w:bCs/>
                <w:kern w:val="0"/>
                <w:sz w:val="24"/>
              </w:rPr>
            </w:pPr>
            <w:r>
              <w:rPr>
                <w:rFonts w:hint="eastAsia" w:ascii="宋体" w:hAnsi="宋体" w:cs="宋体"/>
                <w:b/>
                <w:bCs/>
                <w:kern w:val="0"/>
                <w:sz w:val="24"/>
              </w:rPr>
              <w:t>评分指标</w:t>
            </w:r>
          </w:p>
        </w:tc>
        <w:tc>
          <w:tcPr>
            <w:tcW w:w="1800" w:type="dxa"/>
            <w:tcBorders>
              <w:top w:val="single" w:color="auto" w:sz="8" w:space="0"/>
              <w:left w:val="nil"/>
              <w:bottom w:val="single" w:color="auto" w:sz="4" w:space="0"/>
              <w:right w:val="single" w:color="auto" w:sz="4" w:space="0"/>
            </w:tcBorders>
            <w:shd w:val="clear" w:color="000000" w:fill="FABF8F"/>
            <w:vAlign w:val="center"/>
          </w:tcPr>
          <w:p>
            <w:pPr>
              <w:spacing w:line="240" w:lineRule="auto"/>
              <w:jc w:val="center"/>
              <w:rPr>
                <w:rFonts w:ascii="宋体" w:hAnsi="宋体" w:cs="宋体"/>
                <w:kern w:val="0"/>
                <w:sz w:val="24"/>
              </w:rPr>
            </w:pPr>
            <w:r>
              <w:rPr>
                <w:rFonts w:hint="eastAsia" w:ascii="宋体" w:hAnsi="宋体" w:cs="宋体"/>
                <w:kern w:val="0"/>
                <w:sz w:val="24"/>
              </w:rPr>
              <w:t>　</w:t>
            </w:r>
          </w:p>
        </w:tc>
        <w:tc>
          <w:tcPr>
            <w:tcW w:w="2820" w:type="dxa"/>
            <w:tcBorders>
              <w:top w:val="single" w:color="auto" w:sz="8" w:space="0"/>
              <w:left w:val="nil"/>
              <w:bottom w:val="single" w:color="auto" w:sz="4" w:space="0"/>
              <w:right w:val="single" w:color="auto" w:sz="8" w:space="0"/>
            </w:tcBorders>
            <w:shd w:val="clear" w:color="000000" w:fill="FABF8F"/>
            <w:vAlign w:val="center"/>
          </w:tcPr>
          <w:p>
            <w:pPr>
              <w:spacing w:line="240" w:lineRule="auto"/>
              <w:jc w:val="center"/>
              <w:rPr>
                <w:rFonts w:ascii="宋体" w:hAnsi="宋体" w:cs="宋体"/>
                <w:b/>
                <w:bCs/>
                <w:kern w:val="0"/>
                <w:sz w:val="24"/>
              </w:rPr>
            </w:pPr>
            <w:r>
              <w:rPr>
                <w:rFonts w:hint="eastAsia" w:ascii="宋体" w:hAnsi="宋体" w:cs="宋体"/>
                <w:b/>
                <w:bCs/>
                <w:kern w:val="0"/>
                <w:sz w:val="24"/>
              </w:rPr>
              <w:t>备注</w:t>
            </w:r>
          </w:p>
        </w:tc>
      </w:tr>
      <w:tr>
        <w:tblPrEx>
          <w:tblLayout w:type="fixed"/>
          <w:tblCellMar>
            <w:top w:w="0" w:type="dxa"/>
            <w:left w:w="108" w:type="dxa"/>
            <w:bottom w:w="0" w:type="dxa"/>
            <w:right w:w="108" w:type="dxa"/>
          </w:tblCellMar>
        </w:tblPrEx>
        <w:trPr>
          <w:trHeight w:val="705"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ascii="宋体" w:hAnsi="宋体" w:cs="宋体"/>
                <w:kern w:val="0"/>
                <w:sz w:val="24"/>
              </w:rPr>
            </w:pPr>
            <w:r>
              <w:rPr>
                <w:rFonts w:hint="eastAsia" w:ascii="宋体" w:hAnsi="宋体" w:cs="宋体"/>
                <w:kern w:val="0"/>
                <w:sz w:val="24"/>
              </w:rPr>
              <w:t>1</w:t>
            </w:r>
          </w:p>
        </w:tc>
        <w:tc>
          <w:tcPr>
            <w:tcW w:w="2994" w:type="dxa"/>
            <w:tcBorders>
              <w:top w:val="nil"/>
              <w:left w:val="nil"/>
              <w:bottom w:val="single" w:color="auto" w:sz="4" w:space="0"/>
              <w:right w:val="single" w:color="auto" w:sz="4" w:space="0"/>
            </w:tcBorders>
            <w:vAlign w:val="center"/>
          </w:tcPr>
          <w:p>
            <w:pPr>
              <w:spacing w:line="240" w:lineRule="auto"/>
              <w:jc w:val="center"/>
              <w:rPr>
                <w:rFonts w:ascii="宋体" w:hAnsi="宋体" w:cs="宋体"/>
                <w:b/>
                <w:bCs/>
                <w:kern w:val="0"/>
                <w:sz w:val="24"/>
              </w:rPr>
            </w:pPr>
            <w:r>
              <w:rPr>
                <w:rFonts w:hint="eastAsia" w:ascii="宋体" w:hAnsi="宋体" w:cs="宋体"/>
                <w:b/>
                <w:bCs/>
                <w:kern w:val="0"/>
                <w:sz w:val="24"/>
              </w:rPr>
              <w:t>证监会评级</w:t>
            </w:r>
          </w:p>
        </w:tc>
        <w:tc>
          <w:tcPr>
            <w:tcW w:w="1800" w:type="dxa"/>
            <w:tcBorders>
              <w:top w:val="nil"/>
              <w:left w:val="nil"/>
              <w:bottom w:val="single" w:color="auto" w:sz="4" w:space="0"/>
              <w:right w:val="single" w:color="auto" w:sz="4" w:space="0"/>
            </w:tcBorders>
            <w:vAlign w:val="center"/>
          </w:tcPr>
          <w:p>
            <w:pPr>
              <w:spacing w:line="240" w:lineRule="auto"/>
              <w:jc w:val="center"/>
              <w:rPr>
                <w:rFonts w:ascii="宋体" w:hAnsi="宋体" w:cs="宋体"/>
                <w:kern w:val="0"/>
                <w:sz w:val="24"/>
              </w:rPr>
            </w:pPr>
            <w:r>
              <w:rPr>
                <w:rFonts w:hint="eastAsia" w:ascii="宋体" w:hAnsi="宋体" w:cs="宋体"/>
                <w:kern w:val="0"/>
                <w:sz w:val="24"/>
              </w:rPr>
              <w:t>例：X 级</w:t>
            </w:r>
          </w:p>
        </w:tc>
        <w:tc>
          <w:tcPr>
            <w:tcW w:w="2820" w:type="dxa"/>
            <w:tcBorders>
              <w:top w:val="nil"/>
              <w:left w:val="nil"/>
              <w:bottom w:val="single" w:color="auto" w:sz="4" w:space="0"/>
              <w:right w:val="single" w:color="auto" w:sz="8" w:space="0"/>
            </w:tcBorders>
            <w:vAlign w:val="center"/>
          </w:tcPr>
          <w:p>
            <w:pPr>
              <w:spacing w:line="240" w:lineRule="auto"/>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0"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2</w:t>
            </w:r>
          </w:p>
        </w:tc>
        <w:tc>
          <w:tcPr>
            <w:tcW w:w="2994" w:type="dxa"/>
            <w:tcBorders>
              <w:top w:val="nil"/>
              <w:left w:val="nil"/>
              <w:bottom w:val="single" w:color="auto" w:sz="4" w:space="0"/>
              <w:right w:val="single" w:color="auto" w:sz="4" w:space="0"/>
            </w:tcBorders>
            <w:vAlign w:val="center"/>
          </w:tcPr>
          <w:p>
            <w:pPr>
              <w:spacing w:line="240" w:lineRule="auto"/>
              <w:jc w:val="center"/>
              <w:rPr>
                <w:rFonts w:ascii="宋体" w:hAnsi="宋体" w:cs="宋体"/>
                <w:b/>
                <w:bCs/>
                <w:kern w:val="0"/>
                <w:sz w:val="24"/>
              </w:rPr>
            </w:pPr>
            <w:r>
              <w:rPr>
                <w:rFonts w:hint="eastAsia" w:ascii="宋体" w:hAnsi="宋体" w:cs="宋体"/>
                <w:b/>
                <w:bCs/>
                <w:kern w:val="0"/>
                <w:sz w:val="24"/>
                <w:lang w:val="en-US" w:eastAsia="zh-CN"/>
              </w:rPr>
              <w:t>2022</w:t>
            </w:r>
            <w:r>
              <w:rPr>
                <w:rFonts w:hint="eastAsia" w:ascii="宋体" w:hAnsi="宋体" w:cs="宋体"/>
                <w:b/>
                <w:bCs/>
                <w:kern w:val="0"/>
                <w:sz w:val="24"/>
              </w:rPr>
              <w:t>年末净资产规模</w:t>
            </w:r>
            <w:r>
              <w:rPr>
                <w:rFonts w:hint="eastAsia" w:ascii="宋体" w:hAnsi="宋体" w:cs="宋体"/>
                <w:b/>
                <w:bCs/>
                <w:kern w:val="0"/>
                <w:sz w:val="24"/>
              </w:rPr>
              <w:br w:type="textWrapping"/>
            </w:r>
            <w:r>
              <w:rPr>
                <w:rFonts w:hint="eastAsia" w:ascii="宋体" w:hAnsi="宋体" w:cs="宋体"/>
                <w:b/>
                <w:bCs/>
                <w:kern w:val="0"/>
                <w:sz w:val="24"/>
              </w:rPr>
              <w:t>（单位：亿元）</w:t>
            </w:r>
          </w:p>
        </w:tc>
        <w:tc>
          <w:tcPr>
            <w:tcW w:w="1800" w:type="dxa"/>
            <w:tcBorders>
              <w:top w:val="nil"/>
              <w:left w:val="nil"/>
              <w:bottom w:val="single" w:color="auto" w:sz="4" w:space="0"/>
              <w:right w:val="single" w:color="auto" w:sz="4" w:space="0"/>
            </w:tcBorders>
            <w:vAlign w:val="center"/>
          </w:tcPr>
          <w:p>
            <w:pPr>
              <w:spacing w:line="240" w:lineRule="auto"/>
              <w:jc w:val="center"/>
              <w:rPr>
                <w:rFonts w:ascii="宋体" w:hAnsi="宋体" w:cs="宋体"/>
                <w:kern w:val="0"/>
                <w:sz w:val="24"/>
              </w:rPr>
            </w:pPr>
            <w:r>
              <w:rPr>
                <w:rFonts w:hint="eastAsia" w:ascii="宋体" w:hAnsi="宋体" w:cs="宋体"/>
                <w:kern w:val="0"/>
                <w:sz w:val="24"/>
              </w:rPr>
              <w:t>例：10,000.00</w:t>
            </w:r>
          </w:p>
        </w:tc>
        <w:tc>
          <w:tcPr>
            <w:tcW w:w="2820" w:type="dxa"/>
            <w:tcBorders>
              <w:top w:val="nil"/>
              <w:left w:val="nil"/>
              <w:bottom w:val="single" w:color="auto" w:sz="4" w:space="0"/>
              <w:right w:val="single" w:color="auto" w:sz="8" w:space="0"/>
            </w:tcBorders>
            <w:vAlign w:val="center"/>
          </w:tcPr>
          <w:p>
            <w:pPr>
              <w:spacing w:line="240" w:lineRule="auto"/>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c>
          <w:tcPr>
            <w:tcW w:w="2994"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eastAsiaTheme="minorEastAsia"/>
                <w:b/>
                <w:bCs/>
                <w:kern w:val="0"/>
                <w:sz w:val="24"/>
                <w:lang w:eastAsia="zh-CN"/>
              </w:rPr>
            </w:pPr>
            <w:r>
              <w:rPr>
                <w:rFonts w:hint="eastAsia" w:ascii="宋体" w:hAnsi="宋体" w:cs="宋体"/>
                <w:b/>
                <w:bCs/>
                <w:kern w:val="0"/>
                <w:sz w:val="24"/>
                <w:lang w:val="en-US" w:eastAsia="zh-CN"/>
              </w:rPr>
              <w:t>国家发改委公布的企业债主承销商信用评价</w:t>
            </w:r>
          </w:p>
        </w:tc>
        <w:tc>
          <w:tcPr>
            <w:tcW w:w="1800" w:type="dxa"/>
            <w:tcBorders>
              <w:top w:val="nil"/>
              <w:left w:val="nil"/>
              <w:bottom w:val="single" w:color="auto" w:sz="4" w:space="0"/>
              <w:right w:val="single" w:color="auto" w:sz="4" w:space="0"/>
            </w:tcBorders>
            <w:vAlign w:val="center"/>
          </w:tcPr>
          <w:p>
            <w:pPr>
              <w:spacing w:line="240" w:lineRule="auto"/>
              <w:jc w:val="center"/>
              <w:rPr>
                <w:rFonts w:ascii="宋体" w:hAnsi="宋体" w:cs="宋体"/>
                <w:kern w:val="0"/>
                <w:sz w:val="24"/>
              </w:rPr>
            </w:pPr>
            <w:r>
              <w:rPr>
                <w:rFonts w:hint="eastAsia" w:ascii="宋体" w:hAnsi="宋体" w:cs="宋体"/>
                <w:kern w:val="0"/>
                <w:sz w:val="24"/>
              </w:rPr>
              <w:t xml:space="preserve">例：X </w:t>
            </w:r>
            <w:r>
              <w:rPr>
                <w:rFonts w:hint="eastAsia" w:ascii="宋体" w:hAnsi="宋体" w:cs="宋体"/>
                <w:kern w:val="0"/>
                <w:sz w:val="24"/>
                <w:lang w:val="en-US" w:eastAsia="zh-CN"/>
              </w:rPr>
              <w:t>类</w:t>
            </w:r>
          </w:p>
        </w:tc>
        <w:tc>
          <w:tcPr>
            <w:tcW w:w="2820" w:type="dxa"/>
            <w:tcBorders>
              <w:top w:val="nil"/>
              <w:left w:val="nil"/>
              <w:bottom w:val="single" w:color="auto" w:sz="4" w:space="0"/>
              <w:right w:val="single" w:color="auto" w:sz="8" w:space="0"/>
            </w:tcBorders>
            <w:vAlign w:val="center"/>
          </w:tcPr>
          <w:p>
            <w:pPr>
              <w:spacing w:line="240" w:lineRule="auto"/>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4</w:t>
            </w:r>
          </w:p>
        </w:tc>
        <w:tc>
          <w:tcPr>
            <w:tcW w:w="2994"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eastAsiaTheme="minorEastAsia"/>
                <w:b/>
                <w:bCs/>
                <w:kern w:val="0"/>
                <w:sz w:val="24"/>
                <w:lang w:val="en-US" w:eastAsia="zh-CN"/>
              </w:rPr>
            </w:pPr>
            <w:r>
              <w:rPr>
                <w:rFonts w:hint="eastAsia" w:ascii="宋体" w:hAnsi="宋体" w:cs="宋体"/>
                <w:b/>
                <w:bCs/>
                <w:kern w:val="0"/>
                <w:sz w:val="24"/>
                <w:lang w:val="en-US" w:eastAsia="zh-CN"/>
              </w:rPr>
              <w:t>证券业协会公布的公司债券职业能力评价</w:t>
            </w:r>
          </w:p>
        </w:tc>
        <w:tc>
          <w:tcPr>
            <w:tcW w:w="1800"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kern w:val="0"/>
                <w:sz w:val="24"/>
              </w:rPr>
            </w:pPr>
            <w:r>
              <w:rPr>
                <w:rFonts w:hint="eastAsia" w:ascii="宋体" w:hAnsi="宋体" w:cs="宋体"/>
                <w:kern w:val="0"/>
                <w:sz w:val="24"/>
              </w:rPr>
              <w:t xml:space="preserve">例：X </w:t>
            </w:r>
            <w:r>
              <w:rPr>
                <w:rFonts w:hint="eastAsia" w:ascii="宋体" w:hAnsi="宋体" w:cs="宋体"/>
                <w:kern w:val="0"/>
                <w:sz w:val="24"/>
                <w:lang w:val="en-US" w:eastAsia="zh-CN"/>
              </w:rPr>
              <w:t>级</w:t>
            </w:r>
          </w:p>
        </w:tc>
        <w:tc>
          <w:tcPr>
            <w:tcW w:w="2820" w:type="dxa"/>
            <w:tcBorders>
              <w:top w:val="nil"/>
              <w:left w:val="nil"/>
              <w:bottom w:val="single" w:color="auto" w:sz="4" w:space="0"/>
              <w:right w:val="single" w:color="auto" w:sz="8" w:space="0"/>
            </w:tcBorders>
            <w:vAlign w:val="center"/>
          </w:tcPr>
          <w:p>
            <w:pPr>
              <w:spacing w:line="240" w:lineRule="auto"/>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585"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5</w:t>
            </w:r>
          </w:p>
        </w:tc>
        <w:tc>
          <w:tcPr>
            <w:tcW w:w="2994" w:type="dxa"/>
            <w:tcBorders>
              <w:top w:val="nil"/>
              <w:left w:val="nil"/>
              <w:bottom w:val="single" w:color="auto" w:sz="4" w:space="0"/>
              <w:right w:val="single" w:color="auto" w:sz="4" w:space="0"/>
            </w:tcBorders>
            <w:vAlign w:val="center"/>
          </w:tcPr>
          <w:p>
            <w:pPr>
              <w:spacing w:line="240" w:lineRule="auto"/>
              <w:jc w:val="center"/>
              <w:rPr>
                <w:rFonts w:ascii="宋体" w:hAnsi="宋体" w:cs="宋体"/>
                <w:b/>
                <w:bCs/>
                <w:kern w:val="0"/>
                <w:sz w:val="24"/>
              </w:rPr>
            </w:pPr>
            <w:r>
              <w:rPr>
                <w:rFonts w:hint="eastAsia" w:ascii="宋体" w:hAnsi="宋体" w:cs="宋体"/>
                <w:b/>
                <w:bCs/>
                <w:kern w:val="0"/>
                <w:sz w:val="24"/>
              </w:rPr>
              <w:t>银行间交易商协会认定的承销商资格</w:t>
            </w:r>
          </w:p>
        </w:tc>
        <w:tc>
          <w:tcPr>
            <w:tcW w:w="1800" w:type="dxa"/>
            <w:tcBorders>
              <w:top w:val="nil"/>
              <w:left w:val="nil"/>
              <w:bottom w:val="single" w:color="auto" w:sz="4" w:space="0"/>
              <w:right w:val="single" w:color="auto" w:sz="4" w:space="0"/>
            </w:tcBorders>
            <w:vAlign w:val="center"/>
          </w:tcPr>
          <w:p>
            <w:pPr>
              <w:spacing w:line="240" w:lineRule="auto"/>
              <w:jc w:val="center"/>
              <w:rPr>
                <w:rFonts w:ascii="宋体" w:hAnsi="宋体" w:cs="宋体"/>
                <w:kern w:val="0"/>
                <w:sz w:val="24"/>
              </w:rPr>
            </w:pPr>
            <w:r>
              <w:rPr>
                <w:rFonts w:hint="eastAsia" w:ascii="宋体" w:hAnsi="宋体" w:cs="宋体"/>
                <w:kern w:val="0"/>
                <w:sz w:val="24"/>
              </w:rPr>
              <w:t>例：X 级</w:t>
            </w:r>
          </w:p>
        </w:tc>
        <w:tc>
          <w:tcPr>
            <w:tcW w:w="2820" w:type="dxa"/>
            <w:tcBorders>
              <w:top w:val="nil"/>
              <w:left w:val="nil"/>
              <w:bottom w:val="single" w:color="auto" w:sz="4" w:space="0"/>
              <w:right w:val="single" w:color="auto" w:sz="8" w:space="0"/>
            </w:tcBorders>
            <w:vAlign w:val="center"/>
          </w:tcPr>
          <w:p>
            <w:pPr>
              <w:spacing w:line="240" w:lineRule="auto"/>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6</w:t>
            </w:r>
          </w:p>
        </w:tc>
        <w:tc>
          <w:tcPr>
            <w:tcW w:w="2994"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b/>
                <w:bCs/>
                <w:kern w:val="0"/>
                <w:sz w:val="24"/>
              </w:rPr>
            </w:pPr>
            <w:r>
              <w:rPr>
                <w:rFonts w:hint="eastAsia" w:ascii="宋体" w:hAnsi="宋体" w:cs="宋体"/>
                <w:b/>
                <w:bCs/>
                <w:kern w:val="0"/>
                <w:sz w:val="24"/>
              </w:rPr>
              <w:t>2020年1月-2023年</w:t>
            </w:r>
            <w:r>
              <w:rPr>
                <w:rFonts w:hint="eastAsia" w:ascii="宋体" w:hAnsi="宋体" w:cs="宋体"/>
                <w:b/>
                <w:bCs/>
                <w:kern w:val="0"/>
                <w:sz w:val="24"/>
                <w:lang w:val="en-US" w:eastAsia="zh-CN"/>
              </w:rPr>
              <w:t>4</w:t>
            </w:r>
            <w:r>
              <w:rPr>
                <w:rFonts w:hint="eastAsia" w:ascii="宋体" w:hAnsi="宋体" w:cs="宋体"/>
                <w:b/>
                <w:bCs/>
                <w:kern w:val="0"/>
                <w:sz w:val="24"/>
              </w:rPr>
              <w:t>月I</w:t>
            </w:r>
            <w:r>
              <w:rPr>
                <w:rFonts w:ascii="宋体" w:hAnsi="宋体" w:cs="宋体"/>
                <w:b/>
                <w:bCs/>
                <w:kern w:val="0"/>
                <w:sz w:val="24"/>
              </w:rPr>
              <w:t>PO</w:t>
            </w:r>
            <w:r>
              <w:rPr>
                <w:rFonts w:hint="eastAsia" w:ascii="宋体" w:hAnsi="宋体" w:cs="宋体"/>
                <w:b/>
                <w:bCs/>
                <w:kern w:val="0"/>
                <w:sz w:val="24"/>
              </w:rPr>
              <w:t>股票主承销家数</w:t>
            </w:r>
          </w:p>
        </w:tc>
        <w:tc>
          <w:tcPr>
            <w:tcW w:w="1800"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kern w:val="0"/>
                <w:sz w:val="24"/>
              </w:rPr>
            </w:pPr>
            <w:r>
              <w:rPr>
                <w:rFonts w:hint="eastAsia" w:ascii="宋体" w:hAnsi="宋体" w:cs="宋体"/>
                <w:kern w:val="0"/>
                <w:sz w:val="24"/>
              </w:rPr>
              <w:t>例：X 家</w:t>
            </w:r>
          </w:p>
        </w:tc>
        <w:tc>
          <w:tcPr>
            <w:tcW w:w="2820" w:type="dxa"/>
            <w:tcBorders>
              <w:top w:val="nil"/>
              <w:left w:val="nil"/>
              <w:bottom w:val="single" w:color="auto" w:sz="4" w:space="0"/>
              <w:right w:val="single" w:color="auto" w:sz="8" w:space="0"/>
            </w:tcBorders>
            <w:vAlign w:val="center"/>
          </w:tcPr>
          <w:p>
            <w:pPr>
              <w:spacing w:line="240" w:lineRule="auto"/>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7</w:t>
            </w:r>
          </w:p>
        </w:tc>
        <w:tc>
          <w:tcPr>
            <w:tcW w:w="2994"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b/>
                <w:bCs/>
                <w:kern w:val="0"/>
                <w:sz w:val="24"/>
              </w:rPr>
            </w:pPr>
            <w:r>
              <w:rPr>
                <w:rFonts w:hint="eastAsia" w:ascii="宋体" w:hAnsi="宋体" w:cs="宋体"/>
                <w:b/>
                <w:bCs/>
                <w:kern w:val="0"/>
                <w:sz w:val="24"/>
              </w:rPr>
              <w:t>2020年1月-2023年</w:t>
            </w:r>
            <w:r>
              <w:rPr>
                <w:rFonts w:hint="eastAsia" w:ascii="宋体" w:hAnsi="宋体" w:cs="宋体"/>
                <w:b/>
                <w:bCs/>
                <w:kern w:val="0"/>
                <w:sz w:val="24"/>
                <w:lang w:val="en-US" w:eastAsia="zh-CN"/>
              </w:rPr>
              <w:t>4</w:t>
            </w:r>
            <w:r>
              <w:rPr>
                <w:rFonts w:hint="eastAsia" w:ascii="宋体" w:hAnsi="宋体" w:cs="宋体"/>
                <w:b/>
                <w:bCs/>
                <w:kern w:val="0"/>
                <w:sz w:val="24"/>
              </w:rPr>
              <w:t>月I</w:t>
            </w:r>
            <w:r>
              <w:rPr>
                <w:rFonts w:ascii="宋体" w:hAnsi="宋体" w:cs="宋体"/>
                <w:b/>
                <w:bCs/>
                <w:kern w:val="0"/>
                <w:sz w:val="24"/>
              </w:rPr>
              <w:t>PO</w:t>
            </w:r>
            <w:r>
              <w:rPr>
                <w:rFonts w:hint="eastAsia" w:ascii="宋体" w:hAnsi="宋体" w:cs="宋体"/>
                <w:b/>
                <w:bCs/>
                <w:kern w:val="0"/>
                <w:sz w:val="24"/>
              </w:rPr>
              <w:t>股票主承销额</w:t>
            </w:r>
            <w:r>
              <w:rPr>
                <w:rFonts w:hint="eastAsia" w:ascii="宋体" w:hAnsi="宋体" w:cs="宋体"/>
                <w:b/>
                <w:bCs/>
                <w:kern w:val="0"/>
                <w:sz w:val="24"/>
              </w:rPr>
              <w:br w:type="textWrapping"/>
            </w:r>
            <w:r>
              <w:rPr>
                <w:rFonts w:hint="eastAsia" w:ascii="宋体" w:hAnsi="宋体" w:cs="宋体"/>
                <w:b/>
                <w:bCs/>
                <w:kern w:val="0"/>
                <w:sz w:val="24"/>
              </w:rPr>
              <w:t>（单位：亿元）</w:t>
            </w:r>
          </w:p>
        </w:tc>
        <w:tc>
          <w:tcPr>
            <w:tcW w:w="18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例：10,000.00</w:t>
            </w:r>
          </w:p>
        </w:tc>
        <w:tc>
          <w:tcPr>
            <w:tcW w:w="2820" w:type="dxa"/>
            <w:tcBorders>
              <w:top w:val="nil"/>
              <w:left w:val="nil"/>
              <w:bottom w:val="single" w:color="auto" w:sz="4" w:space="0"/>
              <w:right w:val="single" w:color="auto" w:sz="8" w:space="0"/>
            </w:tcBorders>
            <w:vAlign w:val="center"/>
          </w:tcPr>
          <w:p>
            <w:pPr>
              <w:spacing w:line="240" w:lineRule="auto"/>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585"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8</w:t>
            </w:r>
          </w:p>
        </w:tc>
        <w:tc>
          <w:tcPr>
            <w:tcW w:w="2994" w:type="dxa"/>
            <w:tcBorders>
              <w:top w:val="nil"/>
              <w:left w:val="nil"/>
              <w:bottom w:val="single" w:color="auto" w:sz="4" w:space="0"/>
              <w:right w:val="single" w:color="auto" w:sz="4" w:space="0"/>
            </w:tcBorders>
            <w:vAlign w:val="center"/>
          </w:tcPr>
          <w:p>
            <w:pPr>
              <w:spacing w:line="240" w:lineRule="auto"/>
              <w:jc w:val="center"/>
              <w:rPr>
                <w:rFonts w:hint="eastAsia" w:ascii="宋体" w:hAnsi="宋体" w:cs="宋体"/>
                <w:b/>
                <w:bCs/>
                <w:kern w:val="0"/>
                <w:sz w:val="24"/>
              </w:rPr>
            </w:pPr>
            <w:r>
              <w:rPr>
                <w:rFonts w:hint="eastAsia" w:ascii="宋体" w:hAnsi="宋体" w:cs="宋体"/>
                <w:b/>
                <w:bCs/>
                <w:kern w:val="0"/>
                <w:sz w:val="24"/>
              </w:rPr>
              <w:t>2020年1月-2023年</w:t>
            </w:r>
            <w:r>
              <w:rPr>
                <w:rFonts w:hint="eastAsia" w:ascii="宋体" w:hAnsi="宋体" w:cs="宋体"/>
                <w:b/>
                <w:bCs/>
                <w:kern w:val="0"/>
                <w:sz w:val="24"/>
                <w:lang w:val="en-US" w:eastAsia="zh-CN"/>
              </w:rPr>
              <w:t>4</w:t>
            </w:r>
            <w:r>
              <w:rPr>
                <w:rFonts w:hint="eastAsia" w:ascii="宋体" w:hAnsi="宋体" w:cs="宋体"/>
                <w:b/>
                <w:bCs/>
                <w:kern w:val="0"/>
                <w:sz w:val="24"/>
              </w:rPr>
              <w:t>月所有类别债券主承销家数</w:t>
            </w:r>
          </w:p>
        </w:tc>
        <w:tc>
          <w:tcPr>
            <w:tcW w:w="18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例：X 家</w:t>
            </w:r>
          </w:p>
        </w:tc>
        <w:tc>
          <w:tcPr>
            <w:tcW w:w="2820" w:type="dxa"/>
            <w:tcBorders>
              <w:top w:val="nil"/>
              <w:left w:val="nil"/>
              <w:bottom w:val="single" w:color="auto" w:sz="4" w:space="0"/>
              <w:right w:val="single" w:color="auto" w:sz="8" w:space="0"/>
            </w:tcBorders>
            <w:vAlign w:val="center"/>
          </w:tcPr>
          <w:p>
            <w:pPr>
              <w:spacing w:line="240" w:lineRule="auto"/>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103" w:hRule="atLeast"/>
          <w:jc w:val="center"/>
        </w:trPr>
        <w:tc>
          <w:tcPr>
            <w:tcW w:w="908"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9</w:t>
            </w:r>
          </w:p>
        </w:tc>
        <w:tc>
          <w:tcPr>
            <w:tcW w:w="2994" w:type="dxa"/>
            <w:tcBorders>
              <w:top w:val="nil"/>
              <w:left w:val="nil"/>
              <w:bottom w:val="single" w:color="auto" w:sz="4" w:space="0"/>
              <w:right w:val="single" w:color="auto" w:sz="4" w:space="0"/>
            </w:tcBorders>
            <w:vAlign w:val="center"/>
          </w:tcPr>
          <w:p>
            <w:pPr>
              <w:spacing w:line="240" w:lineRule="auto"/>
              <w:jc w:val="center"/>
              <w:rPr>
                <w:rFonts w:ascii="宋体" w:hAnsi="宋体" w:cs="宋体"/>
                <w:b/>
                <w:bCs/>
                <w:kern w:val="0"/>
                <w:sz w:val="24"/>
              </w:rPr>
            </w:pPr>
            <w:r>
              <w:rPr>
                <w:rFonts w:hint="eastAsia" w:ascii="宋体" w:hAnsi="宋体" w:cs="宋体"/>
                <w:b/>
                <w:bCs/>
                <w:kern w:val="0"/>
                <w:sz w:val="24"/>
              </w:rPr>
              <w:t>2020年1月-2023年</w:t>
            </w:r>
            <w:r>
              <w:rPr>
                <w:rFonts w:hint="eastAsia" w:ascii="宋体" w:hAnsi="宋体" w:cs="宋体"/>
                <w:b/>
                <w:bCs/>
                <w:kern w:val="0"/>
                <w:sz w:val="24"/>
                <w:lang w:val="en-US" w:eastAsia="zh-CN"/>
              </w:rPr>
              <w:t>4</w:t>
            </w:r>
            <w:r>
              <w:rPr>
                <w:rFonts w:hint="eastAsia" w:ascii="宋体" w:hAnsi="宋体" w:cs="宋体"/>
                <w:b/>
                <w:bCs/>
                <w:kern w:val="0"/>
                <w:sz w:val="24"/>
              </w:rPr>
              <w:t>月所有债券主承销额</w:t>
            </w:r>
            <w:r>
              <w:rPr>
                <w:rFonts w:hint="eastAsia" w:ascii="宋体" w:hAnsi="宋体" w:cs="宋体"/>
                <w:b/>
                <w:bCs/>
                <w:kern w:val="0"/>
                <w:sz w:val="24"/>
              </w:rPr>
              <w:br w:type="textWrapping"/>
            </w:r>
            <w:r>
              <w:rPr>
                <w:rFonts w:hint="eastAsia" w:ascii="宋体" w:hAnsi="宋体" w:cs="宋体"/>
                <w:b/>
                <w:bCs/>
                <w:kern w:val="0"/>
                <w:sz w:val="24"/>
              </w:rPr>
              <w:t>（单位：亿元）</w:t>
            </w:r>
          </w:p>
        </w:tc>
        <w:tc>
          <w:tcPr>
            <w:tcW w:w="1800" w:type="dxa"/>
            <w:tcBorders>
              <w:top w:val="nil"/>
              <w:left w:val="nil"/>
              <w:bottom w:val="single" w:color="auto" w:sz="4" w:space="0"/>
              <w:right w:val="single" w:color="auto" w:sz="4" w:space="0"/>
            </w:tcBorders>
            <w:vAlign w:val="center"/>
          </w:tcPr>
          <w:p>
            <w:pPr>
              <w:jc w:val="center"/>
              <w:rPr>
                <w:rFonts w:hint="eastAsia" w:ascii="宋体" w:hAnsi="宋体" w:cs="宋体"/>
                <w:kern w:val="0"/>
                <w:sz w:val="24"/>
              </w:rPr>
            </w:pPr>
            <w:r>
              <w:rPr>
                <w:rFonts w:hint="eastAsia" w:ascii="宋体" w:hAnsi="宋体" w:cs="宋体"/>
                <w:kern w:val="0"/>
                <w:sz w:val="24"/>
              </w:rPr>
              <w:t>例：10,000.00</w:t>
            </w:r>
          </w:p>
        </w:tc>
        <w:tc>
          <w:tcPr>
            <w:tcW w:w="2820" w:type="dxa"/>
            <w:tcBorders>
              <w:top w:val="nil"/>
              <w:left w:val="nil"/>
              <w:bottom w:val="single" w:color="auto" w:sz="4" w:space="0"/>
              <w:right w:val="single" w:color="auto" w:sz="8" w:space="0"/>
            </w:tcBorders>
            <w:vAlign w:val="center"/>
          </w:tcPr>
          <w:p>
            <w:pPr>
              <w:spacing w:line="240" w:lineRule="auto"/>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10</w:t>
            </w:r>
          </w:p>
        </w:tc>
        <w:tc>
          <w:tcPr>
            <w:tcW w:w="29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kern w:val="0"/>
                <w:sz w:val="24"/>
              </w:rPr>
            </w:pPr>
            <w:r>
              <w:rPr>
                <w:rFonts w:hint="eastAsia" w:ascii="宋体" w:hAnsi="宋体" w:cs="宋体"/>
                <w:b/>
                <w:bCs/>
                <w:kern w:val="0"/>
                <w:sz w:val="24"/>
              </w:rPr>
              <w:t>2020年1月-2023年</w:t>
            </w:r>
            <w:r>
              <w:rPr>
                <w:rFonts w:hint="eastAsia" w:ascii="宋体" w:hAnsi="宋体" w:cs="宋体"/>
                <w:b/>
                <w:bCs/>
                <w:kern w:val="0"/>
                <w:sz w:val="24"/>
                <w:lang w:val="en-US" w:eastAsia="zh-CN"/>
              </w:rPr>
              <w:t>4</w:t>
            </w:r>
            <w:r>
              <w:rPr>
                <w:rFonts w:hint="eastAsia" w:ascii="宋体" w:hAnsi="宋体" w:cs="宋体"/>
                <w:b/>
                <w:bCs/>
                <w:kern w:val="0"/>
                <w:sz w:val="24"/>
              </w:rPr>
              <w:t>月浙江地区所有类别债券主承销额</w:t>
            </w:r>
            <w:r>
              <w:rPr>
                <w:rFonts w:hint="eastAsia" w:ascii="宋体" w:hAnsi="宋体" w:cs="宋体"/>
                <w:b/>
                <w:bCs/>
                <w:kern w:val="0"/>
                <w:sz w:val="24"/>
              </w:rPr>
              <w:br w:type="textWrapping"/>
            </w:r>
            <w:r>
              <w:rPr>
                <w:rFonts w:hint="eastAsia" w:ascii="宋体" w:hAnsi="宋体" w:cs="宋体"/>
                <w:b/>
                <w:bCs/>
                <w:kern w:val="0"/>
                <w:sz w:val="24"/>
              </w:rPr>
              <w:t>（单位：亿元）</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例：10,000.00</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11</w:t>
            </w:r>
          </w:p>
        </w:tc>
        <w:tc>
          <w:tcPr>
            <w:tcW w:w="29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bCs/>
                <w:kern w:val="0"/>
                <w:sz w:val="24"/>
              </w:rPr>
            </w:pPr>
            <w:r>
              <w:rPr>
                <w:rFonts w:ascii="宋体" w:hAnsi="宋体" w:cs="宋体"/>
                <w:b/>
                <w:bCs/>
                <w:kern w:val="0"/>
                <w:sz w:val="24"/>
              </w:rPr>
              <w:t>20</w:t>
            </w:r>
            <w:r>
              <w:rPr>
                <w:rFonts w:hint="eastAsia" w:ascii="宋体" w:hAnsi="宋体" w:cs="宋体"/>
                <w:b/>
                <w:bCs/>
                <w:kern w:val="0"/>
                <w:sz w:val="24"/>
                <w:lang w:val="en-US" w:eastAsia="zh-CN"/>
              </w:rPr>
              <w:t>22</w:t>
            </w:r>
            <w:r>
              <w:rPr>
                <w:rFonts w:hint="eastAsia" w:ascii="宋体" w:hAnsi="宋体" w:cs="宋体"/>
                <w:b/>
                <w:bCs/>
                <w:kern w:val="0"/>
                <w:sz w:val="24"/>
              </w:rPr>
              <w:t>年末资产管理规模（不含下属基金公司）</w:t>
            </w:r>
            <w:r>
              <w:rPr>
                <w:rFonts w:hint="eastAsia" w:ascii="宋体" w:hAnsi="宋体" w:cs="宋体"/>
                <w:b/>
                <w:bCs/>
                <w:kern w:val="0"/>
                <w:sz w:val="24"/>
              </w:rPr>
              <w:br w:type="textWrapping"/>
            </w:r>
            <w:r>
              <w:rPr>
                <w:rFonts w:hint="eastAsia" w:ascii="宋体" w:hAnsi="宋体" w:cs="宋体"/>
                <w:b/>
                <w:bCs/>
                <w:kern w:val="0"/>
                <w:sz w:val="24"/>
              </w:rPr>
              <w:t>（单位：亿元）</w:t>
            </w:r>
          </w:p>
        </w:tc>
        <w:tc>
          <w:tcPr>
            <w:tcW w:w="18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kern w:val="0"/>
                <w:sz w:val="24"/>
              </w:rPr>
            </w:pPr>
            <w:r>
              <w:rPr>
                <w:rFonts w:hint="eastAsia" w:ascii="宋体" w:hAnsi="宋体" w:cs="宋体"/>
                <w:kern w:val="0"/>
                <w:sz w:val="24"/>
              </w:rPr>
              <w:t>例：10,000.00</w:t>
            </w:r>
          </w:p>
        </w:tc>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kern w:val="0"/>
                <w:sz w:val="24"/>
              </w:rPr>
            </w:pPr>
            <w:r>
              <w:rPr>
                <w:rFonts w:hint="eastAsia" w:ascii="宋体" w:hAnsi="宋体" w:cs="宋体"/>
                <w:kern w:val="0"/>
                <w:sz w:val="24"/>
              </w:rPr>
              <w:t>　</w:t>
            </w:r>
          </w:p>
        </w:tc>
      </w:tr>
    </w:tbl>
    <w:p>
      <w:pPr>
        <w:widowControl w:val="0"/>
        <w:tabs>
          <w:tab w:val="left" w:pos="510"/>
        </w:tabs>
        <w:spacing w:line="240" w:lineRule="auto"/>
        <w:jc w:val="left"/>
        <w:rPr>
          <w:rFonts w:ascii="宋体" w:hAnsi="宋体"/>
          <w:b/>
          <w:sz w:val="32"/>
          <w:szCs w:val="36"/>
        </w:rPr>
      </w:pPr>
      <w:r>
        <w:rPr>
          <w:rFonts w:hint="eastAsia" w:ascii="宋体" w:hAnsi="宋体"/>
          <w:b/>
          <w:sz w:val="24"/>
          <w:szCs w:val="36"/>
        </w:rPr>
        <w:t>注</w:t>
      </w:r>
      <w:r>
        <w:rPr>
          <w:rFonts w:ascii="宋体" w:hAnsi="宋体"/>
          <w:b/>
          <w:sz w:val="24"/>
          <w:szCs w:val="36"/>
        </w:rPr>
        <w:t>：</w:t>
      </w:r>
      <w:r>
        <w:rPr>
          <w:rFonts w:hint="eastAsia" w:ascii="宋体" w:hAnsi="宋体"/>
          <w:b/>
          <w:sz w:val="24"/>
          <w:szCs w:val="36"/>
        </w:rPr>
        <w:t>后附</w:t>
      </w:r>
      <w:r>
        <w:rPr>
          <w:rFonts w:ascii="宋体" w:hAnsi="宋体"/>
          <w:b/>
          <w:sz w:val="24"/>
          <w:szCs w:val="36"/>
        </w:rPr>
        <w:t>相应证明材料</w:t>
      </w:r>
    </w:p>
    <w:p>
      <w:pPr>
        <w:pStyle w:val="2"/>
        <w:tabs>
          <w:tab w:val="left" w:pos="8735"/>
          <w:tab w:val="left" w:pos="9575"/>
        </w:tabs>
        <w:spacing w:before="71" w:line="310" w:lineRule="auto"/>
        <w:ind w:right="840"/>
        <w:jc w:val="right"/>
        <w:rPr>
          <w:rFonts w:hint="eastAsia" w:ascii="宋体" w:hAnsi="宋体"/>
        </w:rPr>
      </w:pPr>
    </w:p>
    <w:p>
      <w:pPr>
        <w:pStyle w:val="2"/>
        <w:tabs>
          <w:tab w:val="left" w:pos="8735"/>
          <w:tab w:val="left" w:pos="9575"/>
        </w:tabs>
        <w:spacing w:before="71" w:line="310" w:lineRule="auto"/>
        <w:ind w:right="840"/>
        <w:jc w:val="right"/>
        <w:rPr>
          <w:rFonts w:ascii="宋体" w:hAnsi="宋体"/>
        </w:rPr>
      </w:pPr>
      <w:r>
        <w:rPr>
          <w:rFonts w:hint="eastAsia" w:ascii="宋体" w:hAnsi="宋体"/>
        </w:rPr>
        <w:t>竞标人</w:t>
      </w:r>
      <w:r>
        <w:rPr>
          <w:rFonts w:hint="eastAsia" w:ascii="宋体" w:hAnsi="宋体"/>
          <w:spacing w:val="-3"/>
          <w:lang w:val="en-US" w:eastAsia="zh-CN"/>
        </w:rPr>
        <w:t>;_____________</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9570"/>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ascii="宋体" w:hAnsi="宋体"/>
          <w:spacing w:val="-3"/>
        </w:rPr>
        <w:t>：</w:t>
      </w:r>
      <w:r>
        <w:rPr>
          <w:rFonts w:hint="eastAsia" w:ascii="宋体" w:hAnsi="宋体"/>
          <w:spacing w:val="-3"/>
          <w:lang w:val="en-US" w:eastAsia="zh-CN"/>
        </w:rPr>
        <w:t>__________</w:t>
      </w:r>
    </w:p>
    <w:p>
      <w:pPr>
        <w:pStyle w:val="2"/>
        <w:tabs>
          <w:tab w:val="left" w:pos="1262"/>
          <w:tab w:val="left" w:pos="1788"/>
          <w:tab w:val="left" w:pos="2314"/>
        </w:tabs>
        <w:spacing w:before="29"/>
        <w:ind w:right="1053"/>
        <w:jc w:val="right"/>
        <w:rPr>
          <w:rFonts w:ascii="宋体" w:hAnsi="宋体"/>
        </w:rPr>
      </w:pPr>
      <w:r>
        <w:rPr>
          <w:rFonts w:ascii="宋体" w:hAnsi="宋体"/>
        </w:rPr>
        <w:t>日期</w:t>
      </w:r>
      <w:r>
        <w:rPr>
          <w:rFonts w:ascii="宋体" w:hAnsi="宋体"/>
          <w:spacing w:val="-2"/>
        </w:rPr>
        <w:t>：</w:t>
      </w:r>
      <w:r>
        <w:rPr>
          <w:rFonts w:ascii="宋体" w:hAnsi="宋体"/>
          <w:spacing w:val="-2"/>
          <w:u w:val="single" w:color="000000"/>
        </w:rPr>
        <w:tab/>
      </w:r>
      <w:r>
        <w:rPr>
          <w:rFonts w:ascii="宋体" w:hAnsi="宋体"/>
          <w:spacing w:val="-3"/>
        </w:rPr>
        <w:t>年</w:t>
      </w:r>
      <w:r>
        <w:rPr>
          <w:rFonts w:ascii="宋体" w:hAnsi="宋体"/>
          <w:spacing w:val="-3"/>
          <w:u w:val="single" w:color="000000"/>
        </w:rPr>
        <w:tab/>
      </w:r>
      <w:r>
        <w:rPr>
          <w:rFonts w:ascii="宋体" w:hAnsi="宋体"/>
        </w:rPr>
        <w:t>月</w:t>
      </w:r>
      <w:r>
        <w:rPr>
          <w:rFonts w:ascii="宋体" w:hAnsi="宋体"/>
          <w:u w:val="single" w:color="000000"/>
        </w:rPr>
        <w:tab/>
      </w:r>
      <w:r>
        <w:rPr>
          <w:rFonts w:ascii="宋体" w:hAnsi="宋体"/>
        </w:rPr>
        <w:t>日</w:t>
      </w:r>
    </w:p>
    <w:p>
      <w:pPr>
        <w:widowControl w:val="0"/>
        <w:wordWrap w:val="0"/>
        <w:ind w:right="360"/>
        <w:jc w:val="right"/>
        <w:rPr>
          <w:rFonts w:ascii="宋体" w:hAnsi="宋体"/>
        </w:rPr>
      </w:pPr>
      <w:r>
        <w:rPr>
          <w:rFonts w:ascii="宋体" w:hAnsi="宋体"/>
        </w:rPr>
        <w:t xml:space="preserve">      </w:t>
      </w:r>
    </w:p>
    <w:p>
      <w:pPr>
        <w:widowControl w:val="0"/>
        <w:spacing w:line="440" w:lineRule="exact"/>
        <w:jc w:val="right"/>
        <w:rPr>
          <w:rFonts w:ascii="宋体" w:hAnsi="宋体"/>
        </w:rPr>
      </w:pPr>
    </w:p>
    <w:p>
      <w:pPr>
        <w:pStyle w:val="3"/>
        <w:ind w:left="0" w:leftChars="0" w:firstLine="0" w:firstLineChars="0"/>
      </w:pPr>
    </w:p>
    <w:p>
      <w:pPr>
        <w:widowControl w:val="0"/>
        <w:spacing w:line="440" w:lineRule="exact"/>
        <w:ind w:right="735"/>
        <w:rPr>
          <w:rFonts w:hint="eastAsia" w:ascii="宋体" w:hAnsi="宋体"/>
        </w:rPr>
      </w:pPr>
    </w:p>
    <w:tbl>
      <w:tblPr>
        <w:tblStyle w:val="9"/>
        <w:tblW w:w="8522" w:type="dxa"/>
        <w:jc w:val="center"/>
        <w:tblInd w:w="0" w:type="dxa"/>
        <w:tblLayout w:type="fixed"/>
        <w:tblCellMar>
          <w:top w:w="0" w:type="dxa"/>
          <w:left w:w="108" w:type="dxa"/>
          <w:bottom w:w="0" w:type="dxa"/>
          <w:right w:w="108" w:type="dxa"/>
        </w:tblCellMar>
      </w:tblPr>
      <w:tblGrid>
        <w:gridCol w:w="503"/>
        <w:gridCol w:w="2946"/>
        <w:gridCol w:w="1770"/>
        <w:gridCol w:w="3303"/>
      </w:tblGrid>
      <w:tr>
        <w:tblPrEx>
          <w:tblLayout w:type="fixed"/>
          <w:tblCellMar>
            <w:top w:w="0" w:type="dxa"/>
            <w:left w:w="108" w:type="dxa"/>
            <w:bottom w:w="0" w:type="dxa"/>
            <w:right w:w="108" w:type="dxa"/>
          </w:tblCellMar>
        </w:tblPrEx>
        <w:trPr>
          <w:trHeight w:val="615" w:hRule="atLeast"/>
          <w:jc w:val="center"/>
        </w:trPr>
        <w:tc>
          <w:tcPr>
            <w:tcW w:w="8522" w:type="dxa"/>
            <w:gridSpan w:val="4"/>
            <w:tcBorders>
              <w:top w:val="nil"/>
              <w:left w:val="nil"/>
              <w:bottom w:val="nil"/>
              <w:right w:val="nil"/>
            </w:tcBorders>
            <w:vAlign w:val="center"/>
          </w:tcPr>
          <w:p>
            <w:pPr>
              <w:spacing w:line="240" w:lineRule="auto"/>
              <w:jc w:val="center"/>
              <w:rPr>
                <w:rFonts w:hint="eastAsia" w:ascii="仿宋" w:hAnsi="仿宋" w:eastAsia="仿宋" w:cs="宋体"/>
                <w:b/>
                <w:bCs/>
                <w:kern w:val="0"/>
                <w:sz w:val="32"/>
                <w:szCs w:val="32"/>
              </w:rPr>
            </w:pPr>
            <w:r>
              <w:rPr>
                <w:rFonts w:hint="eastAsia" w:asciiTheme="minorEastAsia" w:hAnsiTheme="minorEastAsia" w:eastAsiaTheme="minorEastAsia" w:cstheme="minorEastAsia"/>
                <w:b/>
                <w:bCs/>
                <w:kern w:val="0"/>
                <w:sz w:val="32"/>
                <w:szCs w:val="32"/>
              </w:rPr>
              <w:t>服务保障</w:t>
            </w:r>
          </w:p>
        </w:tc>
      </w:tr>
      <w:tr>
        <w:tblPrEx>
          <w:tblLayout w:type="fixed"/>
          <w:tblCellMar>
            <w:top w:w="0" w:type="dxa"/>
            <w:left w:w="108" w:type="dxa"/>
            <w:bottom w:w="0" w:type="dxa"/>
            <w:right w:w="108" w:type="dxa"/>
          </w:tblCellMar>
        </w:tblPrEx>
        <w:trPr>
          <w:trHeight w:val="570" w:hRule="atLeast"/>
          <w:jc w:val="center"/>
        </w:trPr>
        <w:tc>
          <w:tcPr>
            <w:tcW w:w="503" w:type="dxa"/>
            <w:tcBorders>
              <w:top w:val="single" w:color="auto" w:sz="8" w:space="0"/>
              <w:left w:val="single" w:color="auto" w:sz="8" w:space="0"/>
              <w:bottom w:val="single" w:color="auto" w:sz="4" w:space="0"/>
              <w:right w:val="single" w:color="auto" w:sz="4" w:space="0"/>
            </w:tcBorders>
            <w:shd w:val="clear" w:color="000000" w:fill="FABF8F"/>
            <w:vAlign w:val="center"/>
          </w:tcPr>
          <w:p>
            <w:pPr>
              <w:spacing w:line="240" w:lineRule="auto"/>
              <w:jc w:val="center"/>
              <w:rPr>
                <w:rFonts w:ascii="仿宋" w:hAnsi="仿宋" w:eastAsia="仿宋" w:cs="宋体"/>
                <w:b/>
                <w:bCs/>
                <w:kern w:val="0"/>
                <w:sz w:val="24"/>
              </w:rPr>
            </w:pPr>
            <w:r>
              <w:rPr>
                <w:rFonts w:hint="eastAsia" w:ascii="仿宋" w:hAnsi="仿宋" w:eastAsia="仿宋" w:cs="宋体"/>
                <w:b/>
                <w:bCs/>
                <w:kern w:val="0"/>
                <w:sz w:val="24"/>
              </w:rPr>
              <w:t>序号</w:t>
            </w:r>
          </w:p>
        </w:tc>
        <w:tc>
          <w:tcPr>
            <w:tcW w:w="2946" w:type="dxa"/>
            <w:tcBorders>
              <w:top w:val="single" w:color="auto" w:sz="8" w:space="0"/>
              <w:left w:val="nil"/>
              <w:bottom w:val="single" w:color="auto" w:sz="4" w:space="0"/>
              <w:right w:val="single" w:color="auto" w:sz="4" w:space="0"/>
            </w:tcBorders>
            <w:shd w:val="clear" w:color="000000" w:fill="FABF8F"/>
            <w:vAlign w:val="center"/>
          </w:tcPr>
          <w:p>
            <w:pPr>
              <w:spacing w:line="240" w:lineRule="auto"/>
              <w:jc w:val="center"/>
              <w:rPr>
                <w:rFonts w:ascii="仿宋" w:hAnsi="仿宋" w:eastAsia="仿宋" w:cs="宋体"/>
                <w:b/>
                <w:bCs/>
                <w:kern w:val="0"/>
                <w:sz w:val="24"/>
              </w:rPr>
            </w:pPr>
            <w:r>
              <w:rPr>
                <w:rFonts w:hint="eastAsia" w:ascii="仿宋" w:hAnsi="仿宋" w:eastAsia="仿宋" w:cs="宋体"/>
                <w:b/>
                <w:bCs/>
                <w:kern w:val="0"/>
                <w:sz w:val="24"/>
              </w:rPr>
              <w:t>评分指标</w:t>
            </w:r>
          </w:p>
        </w:tc>
        <w:tc>
          <w:tcPr>
            <w:tcW w:w="1770" w:type="dxa"/>
            <w:tcBorders>
              <w:top w:val="single" w:color="auto" w:sz="8" w:space="0"/>
              <w:left w:val="nil"/>
              <w:bottom w:val="single" w:color="auto" w:sz="4" w:space="0"/>
              <w:right w:val="single" w:color="auto" w:sz="4" w:space="0"/>
            </w:tcBorders>
            <w:shd w:val="clear" w:color="000000" w:fill="FABF8F"/>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　</w:t>
            </w:r>
          </w:p>
        </w:tc>
        <w:tc>
          <w:tcPr>
            <w:tcW w:w="3303" w:type="dxa"/>
            <w:tcBorders>
              <w:top w:val="single" w:color="auto" w:sz="8" w:space="0"/>
              <w:left w:val="nil"/>
              <w:bottom w:val="single" w:color="auto" w:sz="4" w:space="0"/>
              <w:right w:val="single" w:color="auto" w:sz="8" w:space="0"/>
            </w:tcBorders>
            <w:shd w:val="clear" w:color="000000" w:fill="FABF8F"/>
            <w:vAlign w:val="center"/>
          </w:tcPr>
          <w:p>
            <w:pPr>
              <w:spacing w:line="240" w:lineRule="auto"/>
              <w:jc w:val="center"/>
              <w:rPr>
                <w:rFonts w:ascii="仿宋" w:hAnsi="仿宋" w:eastAsia="仿宋" w:cs="宋体"/>
                <w:b/>
                <w:bCs/>
                <w:kern w:val="0"/>
                <w:sz w:val="24"/>
              </w:rPr>
            </w:pPr>
            <w:r>
              <w:rPr>
                <w:rFonts w:hint="eastAsia" w:ascii="仿宋" w:hAnsi="仿宋" w:eastAsia="仿宋" w:cs="宋体"/>
                <w:b/>
                <w:bCs/>
                <w:kern w:val="0"/>
                <w:sz w:val="24"/>
              </w:rPr>
              <w:t>备注</w:t>
            </w:r>
          </w:p>
        </w:tc>
      </w:tr>
      <w:tr>
        <w:tblPrEx>
          <w:tblLayout w:type="fixed"/>
          <w:tblCellMar>
            <w:top w:w="0" w:type="dxa"/>
            <w:left w:w="108" w:type="dxa"/>
            <w:bottom w:w="0" w:type="dxa"/>
            <w:right w:w="108" w:type="dxa"/>
          </w:tblCellMar>
        </w:tblPrEx>
        <w:trPr>
          <w:trHeight w:val="705" w:hRule="atLeast"/>
          <w:jc w:val="center"/>
        </w:trPr>
        <w:tc>
          <w:tcPr>
            <w:tcW w:w="503" w:type="dxa"/>
            <w:tcBorders>
              <w:top w:val="nil"/>
              <w:left w:val="single" w:color="auto" w:sz="8" w:space="0"/>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1</w:t>
            </w:r>
          </w:p>
        </w:tc>
        <w:tc>
          <w:tcPr>
            <w:tcW w:w="2946"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b/>
                <w:bCs/>
                <w:kern w:val="0"/>
                <w:sz w:val="24"/>
              </w:rPr>
            </w:pPr>
            <w:r>
              <w:rPr>
                <w:rFonts w:hint="eastAsia" w:ascii="仿宋" w:hAnsi="仿宋" w:eastAsia="仿宋" w:cs="宋体"/>
                <w:b/>
                <w:bCs/>
                <w:kern w:val="0"/>
                <w:sz w:val="24"/>
              </w:rPr>
              <w:t>为招标人拟启动的新一轮优质公司债申报制定项目实施时间计划，并承诺严格按照时间表进行项目运作</w:t>
            </w:r>
          </w:p>
        </w:tc>
        <w:tc>
          <w:tcPr>
            <w:tcW w:w="1770"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例：承诺</w:t>
            </w:r>
          </w:p>
        </w:tc>
        <w:tc>
          <w:tcPr>
            <w:tcW w:w="3303" w:type="dxa"/>
            <w:tcBorders>
              <w:top w:val="nil"/>
              <w:left w:val="nil"/>
              <w:bottom w:val="single" w:color="auto" w:sz="4" w:space="0"/>
              <w:right w:val="single" w:color="auto" w:sz="8" w:space="0"/>
            </w:tcBorders>
            <w:vAlign w:val="center"/>
          </w:tcPr>
          <w:p>
            <w:pPr>
              <w:spacing w:line="240" w:lineRule="auto"/>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503" w:type="dxa"/>
            <w:tcBorders>
              <w:top w:val="nil"/>
              <w:left w:val="single" w:color="auto" w:sz="8" w:space="0"/>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2</w:t>
            </w:r>
          </w:p>
        </w:tc>
        <w:tc>
          <w:tcPr>
            <w:tcW w:w="2946"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b/>
                <w:bCs/>
                <w:kern w:val="0"/>
                <w:sz w:val="24"/>
              </w:rPr>
            </w:pPr>
            <w:r>
              <w:rPr>
                <w:rFonts w:ascii="仿宋" w:hAnsi="仿宋" w:eastAsia="仿宋" w:cs="宋体"/>
                <w:b/>
                <w:bCs/>
                <w:kern w:val="0"/>
                <w:sz w:val="24"/>
              </w:rPr>
              <w:t>拟派拥有丰富资本市场执行经验、有较高债券承销能力的业务骨干组成最优秀的专职团队</w:t>
            </w:r>
          </w:p>
        </w:tc>
        <w:tc>
          <w:tcPr>
            <w:tcW w:w="1770"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例：承诺</w:t>
            </w:r>
          </w:p>
        </w:tc>
        <w:tc>
          <w:tcPr>
            <w:tcW w:w="3303" w:type="dxa"/>
            <w:tcBorders>
              <w:top w:val="nil"/>
              <w:left w:val="nil"/>
              <w:bottom w:val="single" w:color="auto" w:sz="4" w:space="0"/>
              <w:right w:val="single" w:color="auto" w:sz="8"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480" w:hRule="atLeast"/>
          <w:jc w:val="center"/>
        </w:trPr>
        <w:tc>
          <w:tcPr>
            <w:tcW w:w="503"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r>
              <w:rPr>
                <w:rFonts w:hint="eastAsia" w:ascii="仿宋" w:hAnsi="仿宋" w:eastAsia="仿宋" w:cs="宋体"/>
                <w:kern w:val="0"/>
                <w:sz w:val="24"/>
              </w:rPr>
              <w:t>3</w:t>
            </w:r>
          </w:p>
        </w:tc>
        <w:tc>
          <w:tcPr>
            <w:tcW w:w="2946"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b/>
                <w:bCs/>
                <w:kern w:val="0"/>
                <w:sz w:val="24"/>
              </w:rPr>
            </w:pPr>
            <w:r>
              <w:rPr>
                <w:rFonts w:ascii="仿宋" w:hAnsi="仿宋" w:eastAsia="仿宋" w:cs="宋体"/>
                <w:b/>
                <w:bCs/>
                <w:kern w:val="0"/>
                <w:sz w:val="24"/>
              </w:rPr>
              <w:t>能</w:t>
            </w:r>
            <w:r>
              <w:rPr>
                <w:rFonts w:hint="eastAsia" w:ascii="仿宋" w:hAnsi="仿宋" w:eastAsia="仿宋" w:cs="宋体"/>
                <w:b/>
                <w:bCs/>
                <w:kern w:val="0"/>
                <w:sz w:val="24"/>
              </w:rPr>
              <w:t>调动全公司资源为发行人提供优质的融资服务</w:t>
            </w:r>
          </w:p>
        </w:tc>
        <w:tc>
          <w:tcPr>
            <w:tcW w:w="1770"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例：承诺</w:t>
            </w:r>
          </w:p>
        </w:tc>
        <w:tc>
          <w:tcPr>
            <w:tcW w:w="3303" w:type="dxa"/>
            <w:tcBorders>
              <w:top w:val="nil"/>
              <w:left w:val="nil"/>
              <w:bottom w:val="single" w:color="auto" w:sz="4" w:space="0"/>
              <w:right w:val="single" w:color="auto" w:sz="8" w:space="0"/>
            </w:tcBorders>
            <w:vAlign w:val="center"/>
          </w:tcPr>
          <w:p>
            <w:pPr>
              <w:spacing w:line="240" w:lineRule="auto"/>
              <w:jc w:val="center"/>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480" w:hRule="atLeast"/>
          <w:jc w:val="center"/>
        </w:trPr>
        <w:tc>
          <w:tcPr>
            <w:tcW w:w="503" w:type="dxa"/>
            <w:tcBorders>
              <w:top w:val="nil"/>
              <w:left w:val="single" w:color="auto" w:sz="8"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r>
              <w:rPr>
                <w:rFonts w:hint="eastAsia" w:ascii="仿宋" w:hAnsi="仿宋" w:eastAsia="仿宋" w:cs="宋体"/>
                <w:kern w:val="0"/>
                <w:sz w:val="24"/>
              </w:rPr>
              <w:t>4</w:t>
            </w:r>
          </w:p>
        </w:tc>
        <w:tc>
          <w:tcPr>
            <w:tcW w:w="2946"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b/>
                <w:bCs/>
                <w:kern w:val="0"/>
                <w:sz w:val="24"/>
              </w:rPr>
            </w:pPr>
            <w:r>
              <w:rPr>
                <w:rFonts w:hint="eastAsia" w:ascii="仿宋" w:hAnsi="仿宋" w:eastAsia="仿宋" w:cs="宋体"/>
                <w:b/>
                <w:bCs/>
                <w:kern w:val="0"/>
                <w:sz w:val="24"/>
              </w:rPr>
              <w:t>承诺免费提供投研服务</w:t>
            </w:r>
          </w:p>
        </w:tc>
        <w:tc>
          <w:tcPr>
            <w:tcW w:w="1770" w:type="dxa"/>
            <w:tcBorders>
              <w:top w:val="nil"/>
              <w:left w:val="nil"/>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例：承诺</w:t>
            </w:r>
          </w:p>
        </w:tc>
        <w:tc>
          <w:tcPr>
            <w:tcW w:w="3303" w:type="dxa"/>
            <w:tcBorders>
              <w:top w:val="nil"/>
              <w:left w:val="nil"/>
              <w:bottom w:val="single" w:color="auto" w:sz="4" w:space="0"/>
              <w:right w:val="single" w:color="auto" w:sz="8" w:space="0"/>
            </w:tcBorders>
            <w:vAlign w:val="center"/>
          </w:tcPr>
          <w:p>
            <w:pPr>
              <w:spacing w:line="240" w:lineRule="auto"/>
              <w:jc w:val="center"/>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ascii="仿宋" w:hAnsi="仿宋" w:eastAsia="仿宋" w:cs="宋体"/>
                <w:kern w:val="0"/>
                <w:sz w:val="24"/>
              </w:rPr>
              <w:t>5</w:t>
            </w:r>
          </w:p>
        </w:tc>
        <w:tc>
          <w:tcPr>
            <w:tcW w:w="29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宋体"/>
                <w:b/>
                <w:bCs/>
                <w:kern w:val="0"/>
                <w:sz w:val="24"/>
              </w:rPr>
            </w:pPr>
            <w:r>
              <w:rPr>
                <w:rFonts w:hint="eastAsia" w:ascii="仿宋" w:hAnsi="仿宋" w:eastAsia="仿宋" w:cs="宋体"/>
                <w:b/>
                <w:bCs/>
                <w:kern w:val="0"/>
                <w:sz w:val="24"/>
              </w:rPr>
              <w:t>承诺免费提供资产管理服务</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例：承诺</w:t>
            </w:r>
          </w:p>
        </w:tc>
        <w:tc>
          <w:tcPr>
            <w:tcW w:w="3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宋体"/>
                <w:kern w:val="0"/>
                <w:sz w:val="24"/>
              </w:rPr>
            </w:pPr>
            <w:r>
              <w:rPr>
                <w:rFonts w:hint="eastAsia" w:ascii="仿宋" w:hAnsi="仿宋" w:eastAsia="仿宋"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6</w:t>
            </w:r>
          </w:p>
        </w:tc>
        <w:tc>
          <w:tcPr>
            <w:tcW w:w="29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b/>
                <w:bCs/>
                <w:kern w:val="0"/>
                <w:sz w:val="24"/>
              </w:rPr>
            </w:pPr>
            <w:r>
              <w:rPr>
                <w:rFonts w:hint="eastAsia" w:ascii="仿宋" w:hAnsi="仿宋" w:eastAsia="仿宋" w:cs="宋体"/>
                <w:b/>
                <w:bCs/>
                <w:kern w:val="0"/>
                <w:sz w:val="24"/>
              </w:rPr>
              <w:t>承诺在服务期内免费提供Wind账户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r>
              <w:rPr>
                <w:rFonts w:hint="eastAsia" w:ascii="仿宋" w:hAnsi="仿宋" w:eastAsia="仿宋" w:cs="宋体"/>
                <w:kern w:val="0"/>
                <w:sz w:val="24"/>
              </w:rPr>
              <w:t>例：承诺</w:t>
            </w:r>
          </w:p>
        </w:tc>
        <w:tc>
          <w:tcPr>
            <w:tcW w:w="3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7</w:t>
            </w:r>
          </w:p>
        </w:tc>
        <w:tc>
          <w:tcPr>
            <w:tcW w:w="29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b/>
                <w:bCs/>
                <w:kern w:val="0"/>
                <w:sz w:val="24"/>
              </w:rPr>
            </w:pPr>
            <w:r>
              <w:rPr>
                <w:rFonts w:hint="eastAsia" w:ascii="仿宋" w:hAnsi="仿宋" w:eastAsia="仿宋" w:cs="宋体"/>
                <w:b/>
                <w:bCs/>
                <w:kern w:val="0"/>
                <w:sz w:val="24"/>
              </w:rPr>
              <w:t>承诺在服务期内免费提供天眼查或企查查SVIP账户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r>
              <w:rPr>
                <w:rFonts w:hint="eastAsia" w:ascii="仿宋" w:hAnsi="仿宋" w:eastAsia="仿宋" w:cs="宋体"/>
                <w:kern w:val="0"/>
                <w:sz w:val="24"/>
              </w:rPr>
              <w:t>例：</w:t>
            </w:r>
            <w:r>
              <w:rPr>
                <w:rFonts w:hint="eastAsia" w:ascii="仿宋" w:hAnsi="仿宋" w:eastAsia="仿宋" w:cs="宋体"/>
                <w:kern w:val="0"/>
                <w:sz w:val="24"/>
                <w:lang w:val="en-US" w:eastAsia="zh-CN"/>
              </w:rPr>
              <w:t>均</w:t>
            </w:r>
            <w:r>
              <w:rPr>
                <w:rFonts w:hint="eastAsia" w:ascii="仿宋" w:hAnsi="仿宋" w:eastAsia="仿宋" w:cs="宋体"/>
                <w:kern w:val="0"/>
                <w:sz w:val="24"/>
              </w:rPr>
              <w:t>承诺</w:t>
            </w:r>
            <w:r>
              <w:rPr>
                <w:rFonts w:hint="eastAsia" w:ascii="仿宋" w:hAnsi="仿宋" w:eastAsia="仿宋" w:cs="宋体"/>
                <w:kern w:val="0"/>
                <w:sz w:val="24"/>
                <w:lang w:val="en-US" w:eastAsia="zh-CN"/>
              </w:rPr>
              <w:t>或承诺其一</w:t>
            </w:r>
          </w:p>
        </w:tc>
        <w:tc>
          <w:tcPr>
            <w:tcW w:w="3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p>
        </w:tc>
      </w:tr>
      <w:tr>
        <w:tblPrEx>
          <w:tblLayout w:type="fixed"/>
          <w:tblCellMar>
            <w:top w:w="0" w:type="dxa"/>
            <w:left w:w="108" w:type="dxa"/>
            <w:bottom w:w="0" w:type="dxa"/>
            <w:right w:w="108" w:type="dxa"/>
          </w:tblCellMar>
        </w:tblPrEx>
        <w:trPr>
          <w:trHeight w:val="63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8</w:t>
            </w:r>
          </w:p>
        </w:tc>
        <w:tc>
          <w:tcPr>
            <w:tcW w:w="29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b/>
                <w:bCs/>
                <w:kern w:val="0"/>
                <w:sz w:val="24"/>
              </w:rPr>
            </w:pPr>
            <w:r>
              <w:rPr>
                <w:rFonts w:hint="eastAsia" w:ascii="仿宋" w:hAnsi="仿宋" w:eastAsia="仿宋" w:cs="宋体"/>
                <w:b/>
                <w:bCs/>
                <w:kern w:val="0"/>
                <w:sz w:val="24"/>
              </w:rPr>
              <w:t>承诺中标后</w:t>
            </w:r>
            <w:r>
              <w:rPr>
                <w:rFonts w:hint="eastAsia" w:ascii="仿宋" w:hAnsi="仿宋" w:eastAsia="仿宋" w:cs="宋体"/>
                <w:b/>
                <w:bCs/>
                <w:kern w:val="0"/>
                <w:sz w:val="24"/>
                <w:lang w:eastAsia="zh-CN"/>
              </w:rPr>
              <w:t>，</w:t>
            </w:r>
            <w:r>
              <w:rPr>
                <w:rFonts w:hint="eastAsia" w:ascii="仿宋" w:hAnsi="仿宋" w:eastAsia="仿宋" w:cs="宋体"/>
                <w:b/>
                <w:bCs/>
                <w:kern w:val="0"/>
                <w:sz w:val="24"/>
                <w:lang w:val="en-US" w:eastAsia="zh-CN"/>
              </w:rPr>
              <w:t>在</w:t>
            </w:r>
            <w:r>
              <w:rPr>
                <w:rFonts w:hint="eastAsia" w:ascii="仿宋" w:hAnsi="仿宋" w:eastAsia="仿宋" w:cs="宋体"/>
                <w:b/>
                <w:bCs/>
                <w:kern w:val="0"/>
                <w:sz w:val="24"/>
              </w:rPr>
              <w:t>实际</w:t>
            </w:r>
            <w:r>
              <w:rPr>
                <w:rFonts w:hint="eastAsia" w:ascii="仿宋" w:hAnsi="仿宋" w:eastAsia="仿宋" w:cs="宋体"/>
                <w:b/>
                <w:bCs/>
                <w:kern w:val="0"/>
                <w:sz w:val="24"/>
                <w:lang w:val="en-US" w:eastAsia="zh-CN"/>
              </w:rPr>
              <w:t>业务中</w:t>
            </w:r>
            <w:r>
              <w:rPr>
                <w:rFonts w:hint="eastAsia" w:ascii="仿宋" w:hAnsi="仿宋" w:eastAsia="仿宋" w:cs="宋体"/>
                <w:b/>
                <w:bCs/>
                <w:kern w:val="0"/>
                <w:sz w:val="24"/>
              </w:rPr>
              <w:t>执行的费率不高于本次报价费率。</w:t>
            </w:r>
          </w:p>
        </w:tc>
        <w:tc>
          <w:tcPr>
            <w:tcW w:w="177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r>
              <w:rPr>
                <w:rFonts w:hint="eastAsia" w:ascii="仿宋" w:hAnsi="仿宋" w:eastAsia="仿宋" w:cs="宋体"/>
                <w:kern w:val="0"/>
                <w:sz w:val="24"/>
              </w:rPr>
              <w:t>例：承诺</w:t>
            </w:r>
          </w:p>
        </w:tc>
        <w:tc>
          <w:tcPr>
            <w:tcW w:w="3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宋体"/>
                <w:kern w:val="0"/>
                <w:sz w:val="24"/>
              </w:rPr>
            </w:pPr>
          </w:p>
        </w:tc>
      </w:tr>
    </w:tbl>
    <w:p>
      <w:pPr>
        <w:widowControl w:val="0"/>
        <w:tabs>
          <w:tab w:val="left" w:pos="510"/>
        </w:tabs>
        <w:spacing w:line="240" w:lineRule="auto"/>
        <w:jc w:val="both"/>
        <w:rPr>
          <w:rFonts w:ascii="宋体" w:hAnsi="宋体"/>
          <w:b/>
          <w:sz w:val="32"/>
          <w:szCs w:val="36"/>
        </w:rPr>
      </w:pPr>
      <w:r>
        <w:rPr>
          <w:rFonts w:hint="eastAsia" w:ascii="宋体" w:hAnsi="宋体"/>
          <w:b/>
          <w:sz w:val="24"/>
          <w:szCs w:val="36"/>
        </w:rPr>
        <w:t>注</w:t>
      </w:r>
      <w:r>
        <w:rPr>
          <w:rFonts w:ascii="宋体" w:hAnsi="宋体"/>
          <w:b/>
          <w:sz w:val="24"/>
          <w:szCs w:val="36"/>
        </w:rPr>
        <w:t>：</w:t>
      </w:r>
      <w:r>
        <w:rPr>
          <w:rFonts w:hint="eastAsia" w:ascii="宋体" w:hAnsi="宋体"/>
          <w:b/>
          <w:sz w:val="24"/>
          <w:szCs w:val="36"/>
        </w:rPr>
        <w:t>后附</w:t>
      </w:r>
      <w:r>
        <w:rPr>
          <w:rFonts w:ascii="宋体" w:hAnsi="宋体"/>
          <w:b/>
          <w:sz w:val="24"/>
          <w:szCs w:val="36"/>
        </w:rPr>
        <w:t>相应证明材料</w:t>
      </w:r>
    </w:p>
    <w:p>
      <w:pPr>
        <w:widowControl w:val="0"/>
        <w:wordWrap w:val="0"/>
        <w:ind w:right="720"/>
        <w:jc w:val="right"/>
        <w:rPr>
          <w:rFonts w:ascii="宋体" w:hAnsi="宋体"/>
          <w:sz w:val="36"/>
          <w:szCs w:val="36"/>
        </w:rPr>
      </w:pPr>
      <w:r>
        <w:rPr>
          <w:rFonts w:ascii="宋体" w:hAnsi="宋体"/>
          <w:sz w:val="36"/>
          <w:szCs w:val="36"/>
        </w:rPr>
        <w:tab/>
      </w:r>
    </w:p>
    <w:p>
      <w:pPr>
        <w:pStyle w:val="2"/>
        <w:tabs>
          <w:tab w:val="left" w:pos="8735"/>
          <w:tab w:val="left" w:pos="9575"/>
        </w:tabs>
        <w:spacing w:before="71" w:line="310" w:lineRule="auto"/>
        <w:ind w:right="840"/>
        <w:jc w:val="right"/>
        <w:rPr>
          <w:rFonts w:ascii="宋体" w:hAnsi="宋体"/>
        </w:rPr>
      </w:pPr>
      <w:r>
        <w:rPr>
          <w:rFonts w:hint="eastAsia" w:ascii="宋体" w:hAnsi="宋体"/>
        </w:rPr>
        <w:t>竞标人</w:t>
      </w:r>
      <w:r>
        <w:rPr>
          <w:rFonts w:hint="eastAsia" w:ascii="宋体" w:hAnsi="宋体"/>
          <w:spacing w:val="-3"/>
          <w:lang w:val="en-US" w:eastAsia="zh-CN"/>
        </w:rPr>
        <w:t>;_____________</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9570"/>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ascii="宋体" w:hAnsi="宋体"/>
          <w:spacing w:val="-3"/>
        </w:rPr>
        <w:t>：</w:t>
      </w:r>
      <w:r>
        <w:rPr>
          <w:rFonts w:hint="eastAsia" w:ascii="宋体" w:hAnsi="宋体"/>
          <w:spacing w:val="-3"/>
          <w:lang w:val="en-US" w:eastAsia="zh-CN"/>
        </w:rPr>
        <w:t>__________</w:t>
      </w:r>
    </w:p>
    <w:p>
      <w:pPr>
        <w:pStyle w:val="2"/>
        <w:tabs>
          <w:tab w:val="left" w:pos="1262"/>
          <w:tab w:val="left" w:pos="1788"/>
          <w:tab w:val="left" w:pos="2314"/>
        </w:tabs>
        <w:spacing w:before="29"/>
        <w:ind w:right="1053"/>
        <w:jc w:val="right"/>
        <w:rPr>
          <w:rFonts w:ascii="宋体" w:hAnsi="宋体"/>
        </w:rPr>
      </w:pPr>
      <w:r>
        <w:rPr>
          <w:rFonts w:ascii="宋体" w:hAnsi="宋体"/>
        </w:rPr>
        <w:t>日期</w:t>
      </w:r>
      <w:r>
        <w:rPr>
          <w:rFonts w:ascii="宋体" w:hAnsi="宋体"/>
          <w:spacing w:val="-2"/>
        </w:rPr>
        <w:t>：</w:t>
      </w:r>
      <w:r>
        <w:rPr>
          <w:rFonts w:ascii="宋体" w:hAnsi="宋体"/>
          <w:spacing w:val="-2"/>
          <w:u w:val="single" w:color="000000"/>
        </w:rPr>
        <w:tab/>
      </w:r>
      <w:r>
        <w:rPr>
          <w:rFonts w:ascii="宋体" w:hAnsi="宋体"/>
          <w:spacing w:val="-3"/>
        </w:rPr>
        <w:t>年</w:t>
      </w:r>
      <w:r>
        <w:rPr>
          <w:rFonts w:ascii="宋体" w:hAnsi="宋体"/>
          <w:spacing w:val="-3"/>
          <w:u w:val="single" w:color="000000"/>
        </w:rPr>
        <w:tab/>
      </w:r>
      <w:r>
        <w:rPr>
          <w:rFonts w:ascii="宋体" w:hAnsi="宋体"/>
        </w:rPr>
        <w:t>月</w:t>
      </w:r>
      <w:r>
        <w:rPr>
          <w:rFonts w:ascii="宋体" w:hAnsi="宋体"/>
          <w:u w:val="single" w:color="000000"/>
        </w:rPr>
        <w:tab/>
      </w:r>
      <w:r>
        <w:rPr>
          <w:rFonts w:ascii="宋体" w:hAnsi="宋体"/>
        </w:rPr>
        <w:t>日</w:t>
      </w:r>
    </w:p>
    <w:p>
      <w:pPr>
        <w:widowControl w:val="0"/>
        <w:spacing w:line="440" w:lineRule="exact"/>
        <w:ind w:right="840" w:firstLine="8400" w:firstLineChars="4000"/>
        <w:rPr>
          <w:rFonts w:ascii="宋体" w:hAnsi="宋体"/>
        </w:rPr>
      </w:pPr>
    </w:p>
    <w:p>
      <w:pPr>
        <w:pStyle w:val="2"/>
      </w:pPr>
    </w:p>
    <w:p>
      <w:pPr>
        <w:widowControl w:val="0"/>
        <w:spacing w:line="440" w:lineRule="exact"/>
        <w:jc w:val="right"/>
        <w:rPr>
          <w:rFonts w:ascii="宋体" w:hAnsi="宋体"/>
        </w:rPr>
      </w:pPr>
    </w:p>
    <w:p>
      <w:pPr>
        <w:widowControl w:val="0"/>
        <w:spacing w:line="440" w:lineRule="exact"/>
        <w:jc w:val="right"/>
        <w:rPr>
          <w:rFonts w:ascii="宋体" w:hAnsi="宋体"/>
        </w:rPr>
      </w:pPr>
    </w:p>
    <w:p>
      <w:pPr>
        <w:widowControl w:val="0"/>
        <w:spacing w:line="440" w:lineRule="exact"/>
        <w:jc w:val="right"/>
        <w:rPr>
          <w:rFonts w:ascii="宋体" w:hAnsi="宋体"/>
        </w:rPr>
      </w:pPr>
    </w:p>
    <w:p>
      <w:pPr>
        <w:widowControl w:val="0"/>
        <w:spacing w:line="440" w:lineRule="exact"/>
        <w:jc w:val="right"/>
        <w:rPr>
          <w:rFonts w:ascii="宋体" w:hAnsi="宋体"/>
        </w:rPr>
      </w:pPr>
    </w:p>
    <w:p>
      <w:pPr>
        <w:pStyle w:val="2"/>
        <w:rPr>
          <w:rFonts w:ascii="宋体" w:hAnsi="宋体"/>
        </w:rPr>
      </w:pPr>
    </w:p>
    <w:p>
      <w:pPr>
        <w:pStyle w:val="3"/>
      </w:pPr>
    </w:p>
    <w:p>
      <w:pPr>
        <w:widowControl w:val="0"/>
        <w:spacing w:line="440" w:lineRule="exact"/>
        <w:jc w:val="right"/>
        <w:rPr>
          <w:rFonts w:ascii="宋体" w:hAnsi="宋体"/>
        </w:rPr>
      </w:pPr>
    </w:p>
    <w:p>
      <w:pPr>
        <w:tabs>
          <w:tab w:val="left" w:pos="2730"/>
          <w:tab w:val="center" w:pos="5340"/>
        </w:tabs>
        <w:rPr>
          <w:rFonts w:ascii="宋体" w:hAnsi="宋体"/>
        </w:rPr>
      </w:pPr>
    </w:p>
    <w:p>
      <w:pPr>
        <w:tabs>
          <w:tab w:val="left" w:pos="2730"/>
          <w:tab w:val="center" w:pos="5340"/>
        </w:tabs>
        <w:rPr>
          <w:rFonts w:ascii="宋体" w:hAnsi="宋体"/>
        </w:rPr>
      </w:pPr>
    </w:p>
    <w:p>
      <w:pPr>
        <w:tabs>
          <w:tab w:val="left" w:pos="2730"/>
          <w:tab w:val="center" w:pos="5340"/>
        </w:tabs>
        <w:rPr>
          <w:rFonts w:ascii="宋体" w:hAnsi="宋体"/>
        </w:rPr>
      </w:pPr>
    </w:p>
    <w:p>
      <w:pPr>
        <w:tabs>
          <w:tab w:val="left" w:pos="2730"/>
          <w:tab w:val="center" w:pos="5340"/>
        </w:tabs>
        <w:rPr>
          <w:rFonts w:ascii="宋体" w:hAnsi="宋体"/>
        </w:rPr>
      </w:pPr>
    </w:p>
    <w:p>
      <w:pPr>
        <w:tabs>
          <w:tab w:val="left" w:pos="2730"/>
          <w:tab w:val="center" w:pos="5340"/>
        </w:tabs>
        <w:rPr>
          <w:rFonts w:hint="eastAsia" w:ascii="宋体" w:hAnsi="宋体"/>
        </w:rPr>
      </w:pPr>
    </w:p>
    <w:p>
      <w:pPr>
        <w:tabs>
          <w:tab w:val="left" w:pos="2730"/>
          <w:tab w:val="center" w:pos="5340"/>
        </w:tabs>
        <w:jc w:val="center"/>
        <w:rPr>
          <w:rFonts w:hint="eastAsia" w:ascii="宋体" w:hAnsi="宋体"/>
          <w:b/>
          <w:sz w:val="28"/>
        </w:rPr>
      </w:pPr>
    </w:p>
    <w:p>
      <w:pPr>
        <w:tabs>
          <w:tab w:val="left" w:pos="2730"/>
          <w:tab w:val="center" w:pos="5340"/>
        </w:tabs>
        <w:jc w:val="center"/>
        <w:rPr>
          <w:rFonts w:hint="eastAsia" w:ascii="宋体" w:hAnsi="宋体"/>
          <w:b/>
          <w:sz w:val="28"/>
        </w:rPr>
      </w:pPr>
      <w:r>
        <w:rPr>
          <w:rFonts w:hint="eastAsia" w:ascii="宋体" w:hAnsi="宋体"/>
          <w:b/>
          <w:sz w:val="28"/>
        </w:rPr>
        <w:t>优质公司债申报制定项目实施进度计划表</w:t>
      </w:r>
    </w:p>
    <w:tbl>
      <w:tblPr>
        <w:tblStyle w:val="9"/>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3"/>
        <w:gridCol w:w="1709"/>
        <w:gridCol w:w="334"/>
        <w:gridCol w:w="397"/>
        <w:gridCol w:w="348"/>
        <w:gridCol w:w="433"/>
        <w:gridCol w:w="436"/>
        <w:gridCol w:w="437"/>
        <w:gridCol w:w="436"/>
        <w:gridCol w:w="433"/>
        <w:gridCol w:w="523"/>
        <w:gridCol w:w="521"/>
        <w:gridCol w:w="524"/>
        <w:gridCol w:w="52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exact"/>
        </w:trPr>
        <w:tc>
          <w:tcPr>
            <w:tcW w:w="413" w:type="dxa"/>
            <w:vMerge w:val="restart"/>
            <w:vAlign w:val="top"/>
          </w:tcPr>
          <w:p>
            <w:pPr>
              <w:pStyle w:val="16"/>
              <w:spacing w:line="257" w:lineRule="exact"/>
              <w:ind w:left="138"/>
              <w:rPr>
                <w:sz w:val="18"/>
                <w:szCs w:val="18"/>
              </w:rPr>
            </w:pPr>
            <w:r>
              <w:rPr>
                <w:sz w:val="18"/>
                <w:szCs w:val="18"/>
              </w:rPr>
              <w:t xml:space="preserve">编 </w:t>
            </w:r>
          </w:p>
          <w:p>
            <w:pPr>
              <w:pStyle w:val="16"/>
              <w:spacing w:before="44"/>
              <w:ind w:left="138"/>
              <w:rPr>
                <w:sz w:val="18"/>
                <w:szCs w:val="18"/>
              </w:rPr>
            </w:pPr>
            <w:r>
              <w:rPr>
                <w:sz w:val="18"/>
                <w:szCs w:val="18"/>
              </w:rPr>
              <w:t xml:space="preserve">号 </w:t>
            </w:r>
          </w:p>
        </w:tc>
        <w:tc>
          <w:tcPr>
            <w:tcW w:w="1709" w:type="dxa"/>
            <w:vMerge w:val="restart"/>
            <w:vAlign w:val="top"/>
          </w:tcPr>
          <w:p>
            <w:pPr>
              <w:pStyle w:val="16"/>
              <w:spacing w:before="2" w:line="150" w:lineRule="exact"/>
              <w:rPr>
                <w:sz w:val="15"/>
                <w:szCs w:val="15"/>
              </w:rPr>
            </w:pPr>
          </w:p>
          <w:p>
            <w:pPr>
              <w:pStyle w:val="16"/>
              <w:spacing w:line="200" w:lineRule="exact"/>
              <w:rPr>
                <w:sz w:val="20"/>
                <w:szCs w:val="20"/>
              </w:rPr>
            </w:pPr>
          </w:p>
          <w:p>
            <w:pPr>
              <w:pStyle w:val="16"/>
              <w:ind w:left="82"/>
              <w:jc w:val="center"/>
              <w:rPr>
                <w:sz w:val="18"/>
                <w:szCs w:val="18"/>
              </w:rPr>
            </w:pPr>
            <w:r>
              <w:rPr>
                <w:sz w:val="18"/>
                <w:szCs w:val="18"/>
              </w:rPr>
              <w:t>活动</w:t>
            </w:r>
            <w:r>
              <w:rPr>
                <w:position w:val="9"/>
                <w:sz w:val="9"/>
                <w:szCs w:val="9"/>
              </w:rPr>
              <w:t>1</w:t>
            </w:r>
            <w:r>
              <w:rPr>
                <w:sz w:val="18"/>
                <w:szCs w:val="18"/>
              </w:rPr>
              <w:t xml:space="preserve"> </w:t>
            </w:r>
          </w:p>
        </w:tc>
        <w:tc>
          <w:tcPr>
            <w:tcW w:w="6194" w:type="dxa"/>
            <w:gridSpan w:val="13"/>
            <w:vAlign w:val="top"/>
          </w:tcPr>
          <w:p>
            <w:pPr>
              <w:pStyle w:val="16"/>
              <w:spacing w:line="257" w:lineRule="exact"/>
              <w:ind w:left="83"/>
              <w:jc w:val="center"/>
              <w:rPr>
                <w:sz w:val="18"/>
                <w:szCs w:val="18"/>
              </w:rPr>
            </w:pPr>
            <w:r>
              <w:rPr>
                <w:sz w:val="18"/>
                <w:szCs w:val="18"/>
              </w:rPr>
              <w:t>周数</w:t>
            </w:r>
            <w:r>
              <w:rPr>
                <w:position w:val="9"/>
                <w:sz w:val="9"/>
                <w:szCs w:val="9"/>
              </w:rPr>
              <w:t>2</w:t>
            </w: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exact"/>
        </w:trPr>
        <w:tc>
          <w:tcPr>
            <w:tcW w:w="413" w:type="dxa"/>
            <w:vMerge w:val="continue"/>
            <w:vAlign w:val="top"/>
          </w:tcPr>
          <w:p>
            <w:pPr>
              <w:widowControl w:val="0"/>
              <w:rPr>
                <w:rFonts w:ascii="宋体" w:hAnsi="宋体"/>
                <w:sz w:val="22"/>
              </w:rPr>
            </w:pPr>
          </w:p>
        </w:tc>
        <w:tc>
          <w:tcPr>
            <w:tcW w:w="1709" w:type="dxa"/>
            <w:vMerge w:val="continue"/>
            <w:vAlign w:val="top"/>
          </w:tcPr>
          <w:p>
            <w:pPr>
              <w:widowControl w:val="0"/>
              <w:rPr>
                <w:rFonts w:ascii="宋体" w:hAnsi="宋体"/>
                <w:sz w:val="22"/>
              </w:rPr>
            </w:pPr>
          </w:p>
        </w:tc>
        <w:tc>
          <w:tcPr>
            <w:tcW w:w="334" w:type="dxa"/>
            <w:vAlign w:val="top"/>
          </w:tcPr>
          <w:p>
            <w:pPr>
              <w:pStyle w:val="16"/>
              <w:spacing w:before="49"/>
              <w:ind w:right="5"/>
              <w:jc w:val="center"/>
              <w:rPr>
                <w:rFonts w:cs="Times New Roman"/>
                <w:sz w:val="18"/>
                <w:szCs w:val="18"/>
              </w:rPr>
            </w:pPr>
            <w:r>
              <w:rPr>
                <w:rFonts w:cs="Times New Roman"/>
                <w:sz w:val="18"/>
                <w:szCs w:val="18"/>
              </w:rPr>
              <w:t>1</w:t>
            </w:r>
          </w:p>
        </w:tc>
        <w:tc>
          <w:tcPr>
            <w:tcW w:w="397" w:type="dxa"/>
            <w:vAlign w:val="top"/>
          </w:tcPr>
          <w:p>
            <w:pPr>
              <w:pStyle w:val="16"/>
              <w:spacing w:before="49"/>
              <w:ind w:right="1"/>
              <w:jc w:val="center"/>
              <w:rPr>
                <w:rFonts w:cs="Times New Roman"/>
                <w:sz w:val="18"/>
                <w:szCs w:val="18"/>
              </w:rPr>
            </w:pPr>
            <w:r>
              <w:rPr>
                <w:rFonts w:cs="Times New Roman"/>
                <w:sz w:val="18"/>
                <w:szCs w:val="18"/>
              </w:rPr>
              <w:t>2</w:t>
            </w:r>
          </w:p>
        </w:tc>
        <w:tc>
          <w:tcPr>
            <w:tcW w:w="348" w:type="dxa"/>
            <w:vAlign w:val="top"/>
          </w:tcPr>
          <w:p>
            <w:pPr>
              <w:pStyle w:val="16"/>
              <w:spacing w:before="49"/>
              <w:ind w:right="3"/>
              <w:jc w:val="center"/>
              <w:rPr>
                <w:rFonts w:cs="Times New Roman"/>
                <w:sz w:val="18"/>
                <w:szCs w:val="18"/>
              </w:rPr>
            </w:pPr>
            <w:r>
              <w:rPr>
                <w:rFonts w:cs="Times New Roman"/>
                <w:sz w:val="18"/>
                <w:szCs w:val="18"/>
              </w:rPr>
              <w:t>3</w:t>
            </w:r>
          </w:p>
        </w:tc>
        <w:tc>
          <w:tcPr>
            <w:tcW w:w="433" w:type="dxa"/>
            <w:vAlign w:val="top"/>
          </w:tcPr>
          <w:p>
            <w:pPr>
              <w:pStyle w:val="16"/>
              <w:spacing w:before="49"/>
              <w:ind w:right="6"/>
              <w:jc w:val="center"/>
              <w:rPr>
                <w:rFonts w:cs="Times New Roman"/>
                <w:sz w:val="18"/>
                <w:szCs w:val="18"/>
              </w:rPr>
            </w:pPr>
            <w:r>
              <w:rPr>
                <w:rFonts w:cs="Times New Roman"/>
                <w:sz w:val="18"/>
                <w:szCs w:val="18"/>
              </w:rPr>
              <w:t>4</w:t>
            </w:r>
          </w:p>
        </w:tc>
        <w:tc>
          <w:tcPr>
            <w:tcW w:w="436" w:type="dxa"/>
            <w:vAlign w:val="top"/>
          </w:tcPr>
          <w:p>
            <w:pPr>
              <w:pStyle w:val="16"/>
              <w:spacing w:before="49"/>
              <w:ind w:right="3"/>
              <w:jc w:val="center"/>
              <w:rPr>
                <w:rFonts w:cs="Times New Roman"/>
                <w:sz w:val="18"/>
                <w:szCs w:val="18"/>
              </w:rPr>
            </w:pPr>
            <w:r>
              <w:rPr>
                <w:rFonts w:cs="Times New Roman"/>
                <w:sz w:val="18"/>
                <w:szCs w:val="18"/>
              </w:rPr>
              <w:t>5</w:t>
            </w:r>
          </w:p>
        </w:tc>
        <w:tc>
          <w:tcPr>
            <w:tcW w:w="437" w:type="dxa"/>
            <w:vAlign w:val="top"/>
          </w:tcPr>
          <w:p>
            <w:pPr>
              <w:pStyle w:val="16"/>
              <w:spacing w:before="49"/>
              <w:ind w:right="4"/>
              <w:jc w:val="center"/>
              <w:rPr>
                <w:rFonts w:cs="Times New Roman"/>
                <w:sz w:val="18"/>
                <w:szCs w:val="18"/>
              </w:rPr>
            </w:pPr>
            <w:r>
              <w:rPr>
                <w:rFonts w:cs="Times New Roman"/>
                <w:sz w:val="18"/>
                <w:szCs w:val="18"/>
              </w:rPr>
              <w:t>6</w:t>
            </w:r>
          </w:p>
        </w:tc>
        <w:tc>
          <w:tcPr>
            <w:tcW w:w="436" w:type="dxa"/>
            <w:vAlign w:val="top"/>
          </w:tcPr>
          <w:p>
            <w:pPr>
              <w:pStyle w:val="16"/>
              <w:spacing w:before="49"/>
              <w:ind w:right="3"/>
              <w:jc w:val="center"/>
              <w:rPr>
                <w:rFonts w:cs="Times New Roman"/>
                <w:sz w:val="18"/>
                <w:szCs w:val="18"/>
              </w:rPr>
            </w:pPr>
            <w:r>
              <w:rPr>
                <w:rFonts w:cs="Times New Roman"/>
                <w:sz w:val="18"/>
                <w:szCs w:val="18"/>
              </w:rPr>
              <w:t>7</w:t>
            </w:r>
          </w:p>
        </w:tc>
        <w:tc>
          <w:tcPr>
            <w:tcW w:w="433" w:type="dxa"/>
            <w:vAlign w:val="top"/>
          </w:tcPr>
          <w:p>
            <w:pPr>
              <w:pStyle w:val="16"/>
              <w:spacing w:before="49"/>
              <w:ind w:right="6"/>
              <w:jc w:val="center"/>
              <w:rPr>
                <w:rFonts w:cs="Times New Roman"/>
                <w:sz w:val="18"/>
                <w:szCs w:val="18"/>
              </w:rPr>
            </w:pPr>
            <w:r>
              <w:rPr>
                <w:rFonts w:cs="Times New Roman"/>
                <w:sz w:val="18"/>
                <w:szCs w:val="18"/>
              </w:rPr>
              <w:t>8</w:t>
            </w:r>
          </w:p>
        </w:tc>
        <w:tc>
          <w:tcPr>
            <w:tcW w:w="523" w:type="dxa"/>
            <w:vAlign w:val="top"/>
          </w:tcPr>
          <w:p>
            <w:pPr>
              <w:pStyle w:val="16"/>
              <w:spacing w:before="49"/>
              <w:ind w:right="3"/>
              <w:jc w:val="center"/>
              <w:rPr>
                <w:rFonts w:cs="Times New Roman"/>
                <w:sz w:val="18"/>
                <w:szCs w:val="18"/>
              </w:rPr>
            </w:pPr>
            <w:r>
              <w:rPr>
                <w:rFonts w:cs="Times New Roman"/>
                <w:sz w:val="18"/>
                <w:szCs w:val="18"/>
              </w:rPr>
              <w:t>9</w:t>
            </w:r>
          </w:p>
        </w:tc>
        <w:tc>
          <w:tcPr>
            <w:tcW w:w="521" w:type="dxa"/>
            <w:vAlign w:val="top"/>
          </w:tcPr>
          <w:p>
            <w:pPr>
              <w:pStyle w:val="16"/>
              <w:spacing w:before="49"/>
              <w:jc w:val="center"/>
              <w:rPr>
                <w:rFonts w:cs="Times New Roman"/>
                <w:sz w:val="18"/>
                <w:szCs w:val="18"/>
              </w:rPr>
            </w:pPr>
            <w:r>
              <w:rPr>
                <w:rFonts w:cs="Times New Roman"/>
                <w:spacing w:val="1"/>
                <w:sz w:val="18"/>
                <w:szCs w:val="18"/>
              </w:rPr>
              <w:t>10</w:t>
            </w:r>
          </w:p>
        </w:tc>
        <w:tc>
          <w:tcPr>
            <w:tcW w:w="524" w:type="dxa"/>
            <w:vAlign w:val="top"/>
          </w:tcPr>
          <w:p>
            <w:pPr>
              <w:pStyle w:val="16"/>
              <w:spacing w:before="49"/>
              <w:ind w:right="1"/>
              <w:jc w:val="center"/>
              <w:rPr>
                <w:rFonts w:cs="Times New Roman"/>
                <w:sz w:val="18"/>
                <w:szCs w:val="18"/>
              </w:rPr>
            </w:pPr>
            <w:r>
              <w:rPr>
                <w:rFonts w:cs="Times New Roman"/>
                <w:spacing w:val="1"/>
                <w:sz w:val="18"/>
                <w:szCs w:val="18"/>
              </w:rPr>
              <w:t>11</w:t>
            </w:r>
          </w:p>
        </w:tc>
        <w:tc>
          <w:tcPr>
            <w:tcW w:w="521" w:type="dxa"/>
            <w:vAlign w:val="top"/>
          </w:tcPr>
          <w:p>
            <w:pPr>
              <w:pStyle w:val="16"/>
              <w:spacing w:before="49"/>
              <w:ind w:right="4"/>
              <w:jc w:val="center"/>
              <w:rPr>
                <w:rFonts w:cs="Times New Roman"/>
                <w:sz w:val="18"/>
                <w:szCs w:val="18"/>
              </w:rPr>
            </w:pPr>
            <w:r>
              <w:rPr>
                <w:rFonts w:cs="Times New Roman"/>
                <w:spacing w:val="1"/>
                <w:sz w:val="18"/>
                <w:szCs w:val="18"/>
              </w:rPr>
              <w:t>12</w:t>
            </w:r>
          </w:p>
        </w:tc>
        <w:tc>
          <w:tcPr>
            <w:tcW w:w="851" w:type="dxa"/>
            <w:vAlign w:val="top"/>
          </w:tcPr>
          <w:p>
            <w:pPr>
              <w:pStyle w:val="16"/>
              <w:spacing w:before="49"/>
              <w:ind w:right="1"/>
              <w:jc w:val="center"/>
              <w:rPr>
                <w:rFonts w:cs="Times New Roman"/>
                <w:sz w:val="18"/>
                <w:szCs w:val="18"/>
              </w:rPr>
            </w:pPr>
            <w:r>
              <w:rPr>
                <w:rFonts w:cs="Times New Roman"/>
                <w:sz w:val="18"/>
                <w:szCs w:val="18"/>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2" w:hRule="exact"/>
        </w:trPr>
        <w:tc>
          <w:tcPr>
            <w:tcW w:w="413" w:type="dxa"/>
            <w:vAlign w:val="top"/>
          </w:tcPr>
          <w:p>
            <w:pPr>
              <w:pStyle w:val="16"/>
              <w:spacing w:before="47"/>
              <w:ind w:left="161" w:right="167"/>
              <w:jc w:val="center"/>
              <w:rPr>
                <w:rFonts w:cs="Times New Roman"/>
                <w:sz w:val="18"/>
                <w:szCs w:val="18"/>
              </w:rPr>
            </w:pPr>
            <w:r>
              <w:rPr>
                <w:rFonts w:cs="Times New Roman"/>
                <w:sz w:val="18"/>
                <w:szCs w:val="18"/>
              </w:rPr>
              <w:t>1</w:t>
            </w:r>
          </w:p>
        </w:tc>
        <w:tc>
          <w:tcPr>
            <w:tcW w:w="1709" w:type="dxa"/>
            <w:vAlign w:val="top"/>
          </w:tcPr>
          <w:p>
            <w:pPr>
              <w:pStyle w:val="16"/>
              <w:spacing w:line="240" w:lineRule="exact"/>
              <w:ind w:left="85"/>
              <w:jc w:val="center"/>
              <w:rPr>
                <w:sz w:val="18"/>
                <w:szCs w:val="18"/>
              </w:rPr>
            </w:pPr>
            <w:r>
              <w:rPr>
                <w:sz w:val="18"/>
                <w:szCs w:val="18"/>
              </w:rPr>
              <w:t xml:space="preserve"> </w:t>
            </w:r>
          </w:p>
        </w:tc>
        <w:tc>
          <w:tcPr>
            <w:tcW w:w="334" w:type="dxa"/>
            <w:vAlign w:val="top"/>
          </w:tcPr>
          <w:p>
            <w:pPr>
              <w:pStyle w:val="16"/>
              <w:spacing w:line="240" w:lineRule="exact"/>
              <w:ind w:left="182" w:right="349"/>
              <w:rPr>
                <w:sz w:val="18"/>
                <w:szCs w:val="18"/>
              </w:rPr>
            </w:pPr>
            <w:r>
              <w:rPr>
                <w:sz w:val="18"/>
                <w:szCs w:val="18"/>
              </w:rPr>
              <w:t xml:space="preserve"> </w:t>
            </w:r>
          </w:p>
        </w:tc>
        <w:tc>
          <w:tcPr>
            <w:tcW w:w="397" w:type="dxa"/>
            <w:vAlign w:val="top"/>
          </w:tcPr>
          <w:p>
            <w:pPr>
              <w:pStyle w:val="16"/>
              <w:spacing w:line="240" w:lineRule="exact"/>
              <w:ind w:left="219" w:right="420"/>
              <w:rPr>
                <w:sz w:val="18"/>
                <w:szCs w:val="18"/>
              </w:rPr>
            </w:pPr>
            <w:r>
              <w:rPr>
                <w:sz w:val="18"/>
                <w:szCs w:val="18"/>
              </w:rPr>
              <w:t xml:space="preserve"> </w:t>
            </w:r>
          </w:p>
        </w:tc>
        <w:tc>
          <w:tcPr>
            <w:tcW w:w="348" w:type="dxa"/>
            <w:vAlign w:val="top"/>
          </w:tcPr>
          <w:p>
            <w:pPr>
              <w:pStyle w:val="16"/>
              <w:spacing w:line="240" w:lineRule="exact"/>
              <w:ind w:left="191" w:right="366"/>
              <w:rPr>
                <w:sz w:val="18"/>
                <w:szCs w:val="18"/>
              </w:rPr>
            </w:pPr>
            <w:r>
              <w:rPr>
                <w:sz w:val="18"/>
                <w:szCs w:val="18"/>
              </w:rPr>
              <w:t xml:space="preserve"> </w:t>
            </w:r>
          </w:p>
        </w:tc>
        <w:tc>
          <w:tcPr>
            <w:tcW w:w="433" w:type="dxa"/>
            <w:vAlign w:val="top"/>
          </w:tcPr>
          <w:p>
            <w:pPr>
              <w:pStyle w:val="16"/>
              <w:spacing w:line="240" w:lineRule="exact"/>
              <w:ind w:left="239" w:right="464"/>
              <w:rPr>
                <w:sz w:val="18"/>
                <w:szCs w:val="18"/>
              </w:rPr>
            </w:pPr>
            <w:r>
              <w:rPr>
                <w:sz w:val="18"/>
                <w:szCs w:val="18"/>
              </w:rPr>
              <w:t xml:space="preserve"> </w:t>
            </w:r>
          </w:p>
        </w:tc>
        <w:tc>
          <w:tcPr>
            <w:tcW w:w="436" w:type="dxa"/>
            <w:vAlign w:val="top"/>
          </w:tcPr>
          <w:p>
            <w:pPr>
              <w:pStyle w:val="16"/>
              <w:spacing w:line="240" w:lineRule="exact"/>
              <w:ind w:left="241" w:right="465"/>
              <w:rPr>
                <w:sz w:val="18"/>
                <w:szCs w:val="18"/>
              </w:rPr>
            </w:pPr>
            <w:r>
              <w:rPr>
                <w:sz w:val="18"/>
                <w:szCs w:val="18"/>
              </w:rPr>
              <w:t xml:space="preserve"> </w:t>
            </w:r>
          </w:p>
        </w:tc>
        <w:tc>
          <w:tcPr>
            <w:tcW w:w="437" w:type="dxa"/>
            <w:vAlign w:val="top"/>
          </w:tcPr>
          <w:p>
            <w:pPr>
              <w:pStyle w:val="16"/>
              <w:spacing w:line="240" w:lineRule="exact"/>
              <w:ind w:left="241" w:right="466"/>
              <w:rPr>
                <w:sz w:val="18"/>
                <w:szCs w:val="18"/>
              </w:rPr>
            </w:pPr>
            <w:r>
              <w:rPr>
                <w:sz w:val="18"/>
                <w:szCs w:val="18"/>
              </w:rPr>
              <w:t xml:space="preserve"> </w:t>
            </w:r>
          </w:p>
        </w:tc>
        <w:tc>
          <w:tcPr>
            <w:tcW w:w="436" w:type="dxa"/>
            <w:vAlign w:val="top"/>
          </w:tcPr>
          <w:p>
            <w:pPr>
              <w:pStyle w:val="16"/>
              <w:spacing w:line="240" w:lineRule="exact"/>
              <w:ind w:left="241" w:right="466"/>
              <w:rPr>
                <w:sz w:val="18"/>
                <w:szCs w:val="18"/>
              </w:rPr>
            </w:pPr>
            <w:r>
              <w:rPr>
                <w:sz w:val="18"/>
                <w:szCs w:val="18"/>
              </w:rPr>
              <w:t xml:space="preserve"> </w:t>
            </w:r>
          </w:p>
        </w:tc>
        <w:tc>
          <w:tcPr>
            <w:tcW w:w="433" w:type="dxa"/>
            <w:vAlign w:val="top"/>
          </w:tcPr>
          <w:p>
            <w:pPr>
              <w:pStyle w:val="16"/>
              <w:spacing w:line="240" w:lineRule="exact"/>
              <w:ind w:left="239" w:right="463"/>
              <w:rPr>
                <w:sz w:val="18"/>
                <w:szCs w:val="18"/>
              </w:rPr>
            </w:pPr>
            <w:r>
              <w:rPr>
                <w:sz w:val="18"/>
                <w:szCs w:val="18"/>
              </w:rPr>
              <w:t xml:space="preserve"> </w:t>
            </w:r>
          </w:p>
        </w:tc>
        <w:tc>
          <w:tcPr>
            <w:tcW w:w="523" w:type="dxa"/>
            <w:vAlign w:val="top"/>
          </w:tcPr>
          <w:p>
            <w:pPr>
              <w:pStyle w:val="16"/>
              <w:spacing w:line="240" w:lineRule="exact"/>
              <w:ind w:left="87"/>
              <w:jc w:val="center"/>
              <w:rPr>
                <w:sz w:val="18"/>
                <w:szCs w:val="18"/>
              </w:rPr>
            </w:pPr>
            <w:r>
              <w:rPr>
                <w:sz w:val="18"/>
                <w:szCs w:val="18"/>
              </w:rPr>
              <w:t xml:space="preserve"> </w:t>
            </w:r>
          </w:p>
        </w:tc>
        <w:tc>
          <w:tcPr>
            <w:tcW w:w="521" w:type="dxa"/>
            <w:vAlign w:val="top"/>
          </w:tcPr>
          <w:p>
            <w:pPr>
              <w:pStyle w:val="16"/>
              <w:spacing w:line="240" w:lineRule="exact"/>
              <w:ind w:left="90"/>
              <w:jc w:val="center"/>
              <w:rPr>
                <w:sz w:val="18"/>
                <w:szCs w:val="18"/>
              </w:rPr>
            </w:pPr>
            <w:r>
              <w:rPr>
                <w:sz w:val="18"/>
                <w:szCs w:val="18"/>
              </w:rPr>
              <w:t xml:space="preserve"> </w:t>
            </w:r>
          </w:p>
        </w:tc>
        <w:tc>
          <w:tcPr>
            <w:tcW w:w="524" w:type="dxa"/>
            <w:vAlign w:val="top"/>
          </w:tcPr>
          <w:p>
            <w:pPr>
              <w:pStyle w:val="16"/>
              <w:spacing w:line="240" w:lineRule="exact"/>
              <w:ind w:left="88"/>
              <w:jc w:val="center"/>
              <w:rPr>
                <w:sz w:val="18"/>
                <w:szCs w:val="18"/>
              </w:rPr>
            </w:pPr>
            <w:r>
              <w:rPr>
                <w:sz w:val="18"/>
                <w:szCs w:val="18"/>
              </w:rPr>
              <w:t xml:space="preserve"> </w:t>
            </w:r>
          </w:p>
        </w:tc>
        <w:tc>
          <w:tcPr>
            <w:tcW w:w="521" w:type="dxa"/>
            <w:vAlign w:val="top"/>
          </w:tcPr>
          <w:p>
            <w:pPr>
              <w:pStyle w:val="16"/>
              <w:spacing w:line="240" w:lineRule="exact"/>
              <w:ind w:left="85"/>
              <w:jc w:val="center"/>
              <w:rPr>
                <w:sz w:val="18"/>
                <w:szCs w:val="18"/>
              </w:rPr>
            </w:pPr>
            <w:r>
              <w:rPr>
                <w:sz w:val="18"/>
                <w:szCs w:val="18"/>
              </w:rPr>
              <w:t xml:space="preserve"> </w:t>
            </w:r>
          </w:p>
        </w:tc>
        <w:tc>
          <w:tcPr>
            <w:tcW w:w="851" w:type="dxa"/>
            <w:vAlign w:val="top"/>
          </w:tcPr>
          <w:p>
            <w:pPr>
              <w:pStyle w:val="16"/>
              <w:spacing w:line="240" w:lineRule="exact"/>
              <w:ind w:left="90"/>
              <w:jc w:val="cente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exact"/>
        </w:trPr>
        <w:tc>
          <w:tcPr>
            <w:tcW w:w="413" w:type="dxa"/>
            <w:vAlign w:val="top"/>
          </w:tcPr>
          <w:p>
            <w:pPr>
              <w:pStyle w:val="16"/>
              <w:spacing w:before="49"/>
              <w:ind w:left="161" w:right="167"/>
              <w:jc w:val="center"/>
              <w:rPr>
                <w:rFonts w:cs="Times New Roman"/>
                <w:sz w:val="18"/>
                <w:szCs w:val="18"/>
              </w:rPr>
            </w:pPr>
            <w:r>
              <w:rPr>
                <w:rFonts w:cs="Times New Roman"/>
                <w:sz w:val="18"/>
                <w:szCs w:val="18"/>
              </w:rPr>
              <w:t>2</w:t>
            </w:r>
          </w:p>
        </w:tc>
        <w:tc>
          <w:tcPr>
            <w:tcW w:w="1709" w:type="dxa"/>
            <w:vAlign w:val="top"/>
          </w:tcPr>
          <w:p>
            <w:pPr>
              <w:pStyle w:val="16"/>
              <w:spacing w:line="243" w:lineRule="exact"/>
              <w:ind w:left="85"/>
              <w:jc w:val="center"/>
              <w:rPr>
                <w:sz w:val="18"/>
                <w:szCs w:val="18"/>
              </w:rPr>
            </w:pPr>
            <w:r>
              <w:rPr>
                <w:sz w:val="18"/>
                <w:szCs w:val="18"/>
              </w:rPr>
              <w:t xml:space="preserve"> </w:t>
            </w:r>
          </w:p>
        </w:tc>
        <w:tc>
          <w:tcPr>
            <w:tcW w:w="334" w:type="dxa"/>
            <w:vAlign w:val="top"/>
          </w:tcPr>
          <w:p>
            <w:pPr>
              <w:pStyle w:val="16"/>
              <w:spacing w:line="243" w:lineRule="exact"/>
              <w:ind w:left="182" w:right="349"/>
              <w:rPr>
                <w:sz w:val="18"/>
                <w:szCs w:val="18"/>
              </w:rPr>
            </w:pPr>
            <w:r>
              <w:rPr>
                <w:sz w:val="18"/>
                <w:szCs w:val="18"/>
              </w:rPr>
              <w:t xml:space="preserve"> </w:t>
            </w:r>
          </w:p>
        </w:tc>
        <w:tc>
          <w:tcPr>
            <w:tcW w:w="397" w:type="dxa"/>
            <w:vAlign w:val="top"/>
          </w:tcPr>
          <w:p>
            <w:pPr>
              <w:pStyle w:val="16"/>
              <w:spacing w:line="243" w:lineRule="exact"/>
              <w:ind w:left="219" w:right="420"/>
              <w:rPr>
                <w:sz w:val="18"/>
                <w:szCs w:val="18"/>
              </w:rPr>
            </w:pPr>
            <w:r>
              <w:rPr>
                <w:sz w:val="18"/>
                <w:szCs w:val="18"/>
              </w:rPr>
              <w:t xml:space="preserve"> </w:t>
            </w:r>
          </w:p>
        </w:tc>
        <w:tc>
          <w:tcPr>
            <w:tcW w:w="348" w:type="dxa"/>
            <w:vAlign w:val="top"/>
          </w:tcPr>
          <w:p>
            <w:pPr>
              <w:pStyle w:val="16"/>
              <w:spacing w:line="243" w:lineRule="exact"/>
              <w:ind w:left="191" w:right="366"/>
              <w:rPr>
                <w:sz w:val="18"/>
                <w:szCs w:val="18"/>
              </w:rPr>
            </w:pPr>
            <w:r>
              <w:rPr>
                <w:sz w:val="18"/>
                <w:szCs w:val="18"/>
              </w:rPr>
              <w:t xml:space="preserve"> </w:t>
            </w:r>
          </w:p>
        </w:tc>
        <w:tc>
          <w:tcPr>
            <w:tcW w:w="433" w:type="dxa"/>
            <w:vAlign w:val="top"/>
          </w:tcPr>
          <w:p>
            <w:pPr>
              <w:pStyle w:val="16"/>
              <w:spacing w:line="243" w:lineRule="exact"/>
              <w:ind w:left="239" w:right="464"/>
              <w:rPr>
                <w:sz w:val="18"/>
                <w:szCs w:val="18"/>
              </w:rPr>
            </w:pPr>
            <w:r>
              <w:rPr>
                <w:sz w:val="18"/>
                <w:szCs w:val="18"/>
              </w:rPr>
              <w:t xml:space="preserve"> </w:t>
            </w:r>
          </w:p>
        </w:tc>
        <w:tc>
          <w:tcPr>
            <w:tcW w:w="436" w:type="dxa"/>
            <w:vAlign w:val="top"/>
          </w:tcPr>
          <w:p>
            <w:pPr>
              <w:pStyle w:val="16"/>
              <w:spacing w:line="243" w:lineRule="exact"/>
              <w:ind w:left="241" w:right="465"/>
              <w:rPr>
                <w:sz w:val="18"/>
                <w:szCs w:val="18"/>
              </w:rPr>
            </w:pPr>
            <w:r>
              <w:rPr>
                <w:sz w:val="18"/>
                <w:szCs w:val="18"/>
              </w:rPr>
              <w:t xml:space="preserve"> </w:t>
            </w:r>
          </w:p>
        </w:tc>
        <w:tc>
          <w:tcPr>
            <w:tcW w:w="437" w:type="dxa"/>
            <w:vAlign w:val="top"/>
          </w:tcPr>
          <w:p>
            <w:pPr>
              <w:pStyle w:val="16"/>
              <w:spacing w:line="243" w:lineRule="exact"/>
              <w:ind w:left="241" w:right="466"/>
              <w:rPr>
                <w:sz w:val="18"/>
                <w:szCs w:val="18"/>
              </w:rPr>
            </w:pPr>
            <w:r>
              <w:rPr>
                <w:sz w:val="18"/>
                <w:szCs w:val="18"/>
              </w:rPr>
              <w:t xml:space="preserve"> </w:t>
            </w:r>
          </w:p>
        </w:tc>
        <w:tc>
          <w:tcPr>
            <w:tcW w:w="436" w:type="dxa"/>
            <w:vAlign w:val="top"/>
          </w:tcPr>
          <w:p>
            <w:pPr>
              <w:pStyle w:val="16"/>
              <w:spacing w:line="243" w:lineRule="exact"/>
              <w:ind w:left="241" w:right="466"/>
              <w:rPr>
                <w:sz w:val="18"/>
                <w:szCs w:val="18"/>
              </w:rPr>
            </w:pPr>
            <w:r>
              <w:rPr>
                <w:sz w:val="18"/>
                <w:szCs w:val="18"/>
              </w:rPr>
              <w:t xml:space="preserve"> </w:t>
            </w:r>
          </w:p>
        </w:tc>
        <w:tc>
          <w:tcPr>
            <w:tcW w:w="433" w:type="dxa"/>
            <w:vAlign w:val="top"/>
          </w:tcPr>
          <w:p>
            <w:pPr>
              <w:pStyle w:val="16"/>
              <w:spacing w:line="243" w:lineRule="exact"/>
              <w:ind w:left="239" w:right="463"/>
              <w:rPr>
                <w:sz w:val="18"/>
                <w:szCs w:val="18"/>
              </w:rPr>
            </w:pPr>
            <w:r>
              <w:rPr>
                <w:sz w:val="18"/>
                <w:szCs w:val="18"/>
              </w:rPr>
              <w:t xml:space="preserve"> </w:t>
            </w:r>
          </w:p>
        </w:tc>
        <w:tc>
          <w:tcPr>
            <w:tcW w:w="523" w:type="dxa"/>
            <w:vAlign w:val="top"/>
          </w:tcPr>
          <w:p>
            <w:pPr>
              <w:pStyle w:val="16"/>
              <w:spacing w:line="243" w:lineRule="exact"/>
              <w:ind w:left="87"/>
              <w:jc w:val="center"/>
              <w:rPr>
                <w:sz w:val="18"/>
                <w:szCs w:val="18"/>
              </w:rPr>
            </w:pPr>
            <w:r>
              <w:rPr>
                <w:sz w:val="18"/>
                <w:szCs w:val="18"/>
              </w:rPr>
              <w:t xml:space="preserve"> </w:t>
            </w:r>
          </w:p>
        </w:tc>
        <w:tc>
          <w:tcPr>
            <w:tcW w:w="521" w:type="dxa"/>
            <w:vAlign w:val="top"/>
          </w:tcPr>
          <w:p>
            <w:pPr>
              <w:pStyle w:val="16"/>
              <w:spacing w:line="243" w:lineRule="exact"/>
              <w:ind w:left="90"/>
              <w:jc w:val="center"/>
              <w:rPr>
                <w:sz w:val="18"/>
                <w:szCs w:val="18"/>
              </w:rPr>
            </w:pPr>
            <w:r>
              <w:rPr>
                <w:sz w:val="18"/>
                <w:szCs w:val="18"/>
              </w:rPr>
              <w:t xml:space="preserve"> </w:t>
            </w:r>
          </w:p>
        </w:tc>
        <w:tc>
          <w:tcPr>
            <w:tcW w:w="524" w:type="dxa"/>
            <w:vAlign w:val="top"/>
          </w:tcPr>
          <w:p>
            <w:pPr>
              <w:pStyle w:val="16"/>
              <w:spacing w:line="243" w:lineRule="exact"/>
              <w:ind w:left="88"/>
              <w:jc w:val="center"/>
              <w:rPr>
                <w:sz w:val="18"/>
                <w:szCs w:val="18"/>
              </w:rPr>
            </w:pPr>
            <w:r>
              <w:rPr>
                <w:sz w:val="18"/>
                <w:szCs w:val="18"/>
              </w:rPr>
              <w:t xml:space="preserve"> </w:t>
            </w:r>
          </w:p>
        </w:tc>
        <w:tc>
          <w:tcPr>
            <w:tcW w:w="521" w:type="dxa"/>
            <w:vAlign w:val="top"/>
          </w:tcPr>
          <w:p>
            <w:pPr>
              <w:pStyle w:val="16"/>
              <w:spacing w:line="243" w:lineRule="exact"/>
              <w:ind w:left="85"/>
              <w:jc w:val="center"/>
              <w:rPr>
                <w:sz w:val="18"/>
                <w:szCs w:val="18"/>
              </w:rPr>
            </w:pPr>
            <w:r>
              <w:rPr>
                <w:sz w:val="18"/>
                <w:szCs w:val="18"/>
              </w:rPr>
              <w:t xml:space="preserve"> </w:t>
            </w:r>
          </w:p>
        </w:tc>
        <w:tc>
          <w:tcPr>
            <w:tcW w:w="851" w:type="dxa"/>
            <w:vAlign w:val="top"/>
          </w:tcPr>
          <w:p>
            <w:pPr>
              <w:pStyle w:val="16"/>
              <w:spacing w:line="243" w:lineRule="exact"/>
              <w:ind w:left="90"/>
              <w:jc w:val="cente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3" w:hRule="exact"/>
        </w:trPr>
        <w:tc>
          <w:tcPr>
            <w:tcW w:w="413" w:type="dxa"/>
            <w:vAlign w:val="top"/>
          </w:tcPr>
          <w:p>
            <w:pPr>
              <w:pStyle w:val="16"/>
              <w:spacing w:before="49"/>
              <w:ind w:left="161" w:right="167"/>
              <w:jc w:val="center"/>
              <w:rPr>
                <w:rFonts w:cs="Times New Roman"/>
                <w:sz w:val="18"/>
                <w:szCs w:val="18"/>
              </w:rPr>
            </w:pPr>
            <w:r>
              <w:rPr>
                <w:rFonts w:cs="Times New Roman"/>
                <w:sz w:val="18"/>
                <w:szCs w:val="18"/>
              </w:rPr>
              <w:t>3</w:t>
            </w:r>
          </w:p>
        </w:tc>
        <w:tc>
          <w:tcPr>
            <w:tcW w:w="1709" w:type="dxa"/>
            <w:vAlign w:val="top"/>
          </w:tcPr>
          <w:p>
            <w:pPr>
              <w:pStyle w:val="16"/>
              <w:spacing w:line="243" w:lineRule="exact"/>
              <w:ind w:left="85"/>
              <w:jc w:val="center"/>
              <w:rPr>
                <w:sz w:val="18"/>
                <w:szCs w:val="18"/>
              </w:rPr>
            </w:pPr>
            <w:r>
              <w:rPr>
                <w:sz w:val="18"/>
                <w:szCs w:val="18"/>
              </w:rPr>
              <w:t xml:space="preserve"> </w:t>
            </w:r>
          </w:p>
        </w:tc>
        <w:tc>
          <w:tcPr>
            <w:tcW w:w="334" w:type="dxa"/>
            <w:vAlign w:val="top"/>
          </w:tcPr>
          <w:p>
            <w:pPr>
              <w:pStyle w:val="16"/>
              <w:spacing w:line="243" w:lineRule="exact"/>
              <w:ind w:left="182" w:right="349"/>
              <w:rPr>
                <w:sz w:val="18"/>
                <w:szCs w:val="18"/>
              </w:rPr>
            </w:pPr>
            <w:r>
              <w:rPr>
                <w:sz w:val="18"/>
                <w:szCs w:val="18"/>
              </w:rPr>
              <w:t xml:space="preserve"> </w:t>
            </w:r>
          </w:p>
        </w:tc>
        <w:tc>
          <w:tcPr>
            <w:tcW w:w="397" w:type="dxa"/>
            <w:vAlign w:val="top"/>
          </w:tcPr>
          <w:p>
            <w:pPr>
              <w:pStyle w:val="16"/>
              <w:spacing w:line="243" w:lineRule="exact"/>
              <w:ind w:left="219" w:right="420"/>
              <w:rPr>
                <w:sz w:val="18"/>
                <w:szCs w:val="18"/>
              </w:rPr>
            </w:pPr>
            <w:r>
              <w:rPr>
                <w:sz w:val="18"/>
                <w:szCs w:val="18"/>
              </w:rPr>
              <w:t xml:space="preserve"> </w:t>
            </w:r>
          </w:p>
        </w:tc>
        <w:tc>
          <w:tcPr>
            <w:tcW w:w="348" w:type="dxa"/>
            <w:vAlign w:val="top"/>
          </w:tcPr>
          <w:p>
            <w:pPr>
              <w:pStyle w:val="16"/>
              <w:spacing w:line="243" w:lineRule="exact"/>
              <w:ind w:left="191" w:right="366"/>
              <w:rPr>
                <w:sz w:val="18"/>
                <w:szCs w:val="18"/>
              </w:rPr>
            </w:pPr>
            <w:r>
              <w:rPr>
                <w:sz w:val="18"/>
                <w:szCs w:val="18"/>
              </w:rPr>
              <w:t xml:space="preserve"> </w:t>
            </w:r>
          </w:p>
        </w:tc>
        <w:tc>
          <w:tcPr>
            <w:tcW w:w="433" w:type="dxa"/>
            <w:vAlign w:val="top"/>
          </w:tcPr>
          <w:p>
            <w:pPr>
              <w:pStyle w:val="16"/>
              <w:spacing w:line="243" w:lineRule="exact"/>
              <w:ind w:left="239" w:right="464"/>
              <w:rPr>
                <w:sz w:val="18"/>
                <w:szCs w:val="18"/>
              </w:rPr>
            </w:pPr>
            <w:r>
              <w:rPr>
                <w:sz w:val="18"/>
                <w:szCs w:val="18"/>
              </w:rPr>
              <w:t xml:space="preserve"> </w:t>
            </w:r>
          </w:p>
        </w:tc>
        <w:tc>
          <w:tcPr>
            <w:tcW w:w="436" w:type="dxa"/>
            <w:vAlign w:val="top"/>
          </w:tcPr>
          <w:p>
            <w:pPr>
              <w:pStyle w:val="16"/>
              <w:spacing w:line="243" w:lineRule="exact"/>
              <w:ind w:left="241" w:right="465"/>
              <w:rPr>
                <w:sz w:val="18"/>
                <w:szCs w:val="18"/>
              </w:rPr>
            </w:pPr>
            <w:r>
              <w:rPr>
                <w:sz w:val="18"/>
                <w:szCs w:val="18"/>
              </w:rPr>
              <w:t xml:space="preserve"> </w:t>
            </w:r>
          </w:p>
        </w:tc>
        <w:tc>
          <w:tcPr>
            <w:tcW w:w="437" w:type="dxa"/>
            <w:vAlign w:val="top"/>
          </w:tcPr>
          <w:p>
            <w:pPr>
              <w:pStyle w:val="16"/>
              <w:spacing w:line="243" w:lineRule="exact"/>
              <w:ind w:left="241" w:right="466"/>
              <w:rPr>
                <w:sz w:val="18"/>
                <w:szCs w:val="18"/>
              </w:rPr>
            </w:pPr>
            <w:r>
              <w:rPr>
                <w:sz w:val="18"/>
                <w:szCs w:val="18"/>
              </w:rPr>
              <w:t xml:space="preserve"> </w:t>
            </w:r>
          </w:p>
        </w:tc>
        <w:tc>
          <w:tcPr>
            <w:tcW w:w="436" w:type="dxa"/>
            <w:vAlign w:val="top"/>
          </w:tcPr>
          <w:p>
            <w:pPr>
              <w:pStyle w:val="16"/>
              <w:spacing w:line="243" w:lineRule="exact"/>
              <w:ind w:left="241" w:right="466"/>
              <w:rPr>
                <w:sz w:val="18"/>
                <w:szCs w:val="18"/>
              </w:rPr>
            </w:pPr>
            <w:r>
              <w:rPr>
                <w:sz w:val="18"/>
                <w:szCs w:val="18"/>
              </w:rPr>
              <w:t xml:space="preserve"> </w:t>
            </w:r>
          </w:p>
        </w:tc>
        <w:tc>
          <w:tcPr>
            <w:tcW w:w="433" w:type="dxa"/>
            <w:vAlign w:val="top"/>
          </w:tcPr>
          <w:p>
            <w:pPr>
              <w:pStyle w:val="16"/>
              <w:spacing w:line="243" w:lineRule="exact"/>
              <w:ind w:left="239" w:right="463"/>
              <w:rPr>
                <w:sz w:val="18"/>
                <w:szCs w:val="18"/>
              </w:rPr>
            </w:pPr>
            <w:r>
              <w:rPr>
                <w:sz w:val="18"/>
                <w:szCs w:val="18"/>
              </w:rPr>
              <w:t xml:space="preserve"> </w:t>
            </w:r>
          </w:p>
        </w:tc>
        <w:tc>
          <w:tcPr>
            <w:tcW w:w="523" w:type="dxa"/>
            <w:vAlign w:val="top"/>
          </w:tcPr>
          <w:p>
            <w:pPr>
              <w:pStyle w:val="16"/>
              <w:spacing w:line="243" w:lineRule="exact"/>
              <w:ind w:left="87"/>
              <w:jc w:val="center"/>
              <w:rPr>
                <w:sz w:val="18"/>
                <w:szCs w:val="18"/>
              </w:rPr>
            </w:pPr>
            <w:r>
              <w:rPr>
                <w:sz w:val="18"/>
                <w:szCs w:val="18"/>
              </w:rPr>
              <w:t xml:space="preserve"> </w:t>
            </w:r>
          </w:p>
        </w:tc>
        <w:tc>
          <w:tcPr>
            <w:tcW w:w="521" w:type="dxa"/>
            <w:vAlign w:val="top"/>
          </w:tcPr>
          <w:p>
            <w:pPr>
              <w:pStyle w:val="16"/>
              <w:spacing w:line="243" w:lineRule="exact"/>
              <w:ind w:left="90"/>
              <w:jc w:val="center"/>
              <w:rPr>
                <w:sz w:val="18"/>
                <w:szCs w:val="18"/>
              </w:rPr>
            </w:pPr>
            <w:r>
              <w:rPr>
                <w:sz w:val="18"/>
                <w:szCs w:val="18"/>
              </w:rPr>
              <w:t xml:space="preserve"> </w:t>
            </w:r>
          </w:p>
        </w:tc>
        <w:tc>
          <w:tcPr>
            <w:tcW w:w="524" w:type="dxa"/>
            <w:vAlign w:val="top"/>
          </w:tcPr>
          <w:p>
            <w:pPr>
              <w:pStyle w:val="16"/>
              <w:spacing w:line="243" w:lineRule="exact"/>
              <w:ind w:left="88"/>
              <w:jc w:val="center"/>
              <w:rPr>
                <w:sz w:val="18"/>
                <w:szCs w:val="18"/>
              </w:rPr>
            </w:pPr>
            <w:r>
              <w:rPr>
                <w:sz w:val="18"/>
                <w:szCs w:val="18"/>
              </w:rPr>
              <w:t xml:space="preserve"> </w:t>
            </w:r>
          </w:p>
        </w:tc>
        <w:tc>
          <w:tcPr>
            <w:tcW w:w="521" w:type="dxa"/>
            <w:vAlign w:val="top"/>
          </w:tcPr>
          <w:p>
            <w:pPr>
              <w:pStyle w:val="16"/>
              <w:spacing w:line="243" w:lineRule="exact"/>
              <w:ind w:left="85"/>
              <w:jc w:val="center"/>
              <w:rPr>
                <w:sz w:val="18"/>
                <w:szCs w:val="18"/>
              </w:rPr>
            </w:pPr>
            <w:r>
              <w:rPr>
                <w:sz w:val="18"/>
                <w:szCs w:val="18"/>
              </w:rPr>
              <w:t xml:space="preserve"> </w:t>
            </w:r>
          </w:p>
        </w:tc>
        <w:tc>
          <w:tcPr>
            <w:tcW w:w="851" w:type="dxa"/>
            <w:vAlign w:val="top"/>
          </w:tcPr>
          <w:p>
            <w:pPr>
              <w:pStyle w:val="16"/>
              <w:spacing w:line="243" w:lineRule="exact"/>
              <w:ind w:left="90"/>
              <w:jc w:val="cente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exact"/>
        </w:trPr>
        <w:tc>
          <w:tcPr>
            <w:tcW w:w="413" w:type="dxa"/>
            <w:vAlign w:val="top"/>
          </w:tcPr>
          <w:p>
            <w:pPr>
              <w:pStyle w:val="16"/>
              <w:spacing w:before="51"/>
              <w:ind w:left="161" w:right="167"/>
              <w:jc w:val="center"/>
              <w:rPr>
                <w:rFonts w:cs="Times New Roman"/>
                <w:sz w:val="18"/>
                <w:szCs w:val="18"/>
              </w:rPr>
            </w:pPr>
            <w:r>
              <w:rPr>
                <w:rFonts w:cs="Times New Roman"/>
                <w:sz w:val="18"/>
                <w:szCs w:val="18"/>
              </w:rPr>
              <w:t>4</w:t>
            </w:r>
          </w:p>
        </w:tc>
        <w:tc>
          <w:tcPr>
            <w:tcW w:w="1709" w:type="dxa"/>
            <w:vAlign w:val="top"/>
          </w:tcPr>
          <w:p>
            <w:pPr>
              <w:pStyle w:val="16"/>
              <w:spacing w:line="245" w:lineRule="exact"/>
              <w:ind w:left="85"/>
              <w:jc w:val="center"/>
              <w:rPr>
                <w:sz w:val="18"/>
                <w:szCs w:val="18"/>
              </w:rPr>
            </w:pPr>
            <w:r>
              <w:rPr>
                <w:sz w:val="18"/>
                <w:szCs w:val="18"/>
              </w:rPr>
              <w:t xml:space="preserve"> </w:t>
            </w:r>
          </w:p>
        </w:tc>
        <w:tc>
          <w:tcPr>
            <w:tcW w:w="334" w:type="dxa"/>
            <w:vAlign w:val="top"/>
          </w:tcPr>
          <w:p>
            <w:pPr>
              <w:pStyle w:val="16"/>
              <w:spacing w:line="245" w:lineRule="exact"/>
              <w:ind w:left="182" w:right="349"/>
              <w:rPr>
                <w:sz w:val="18"/>
                <w:szCs w:val="18"/>
              </w:rPr>
            </w:pPr>
            <w:r>
              <w:rPr>
                <w:sz w:val="18"/>
                <w:szCs w:val="18"/>
              </w:rPr>
              <w:t xml:space="preserve"> </w:t>
            </w:r>
          </w:p>
        </w:tc>
        <w:tc>
          <w:tcPr>
            <w:tcW w:w="397" w:type="dxa"/>
            <w:vAlign w:val="top"/>
          </w:tcPr>
          <w:p>
            <w:pPr>
              <w:pStyle w:val="16"/>
              <w:spacing w:line="245" w:lineRule="exact"/>
              <w:ind w:left="219" w:right="420"/>
              <w:rPr>
                <w:sz w:val="18"/>
                <w:szCs w:val="18"/>
              </w:rPr>
            </w:pPr>
            <w:r>
              <w:rPr>
                <w:sz w:val="18"/>
                <w:szCs w:val="18"/>
              </w:rPr>
              <w:t xml:space="preserve"> </w:t>
            </w:r>
          </w:p>
        </w:tc>
        <w:tc>
          <w:tcPr>
            <w:tcW w:w="348" w:type="dxa"/>
            <w:vAlign w:val="top"/>
          </w:tcPr>
          <w:p>
            <w:pPr>
              <w:pStyle w:val="16"/>
              <w:spacing w:line="245" w:lineRule="exact"/>
              <w:ind w:left="191" w:right="366"/>
              <w:rPr>
                <w:sz w:val="18"/>
                <w:szCs w:val="18"/>
              </w:rPr>
            </w:pPr>
            <w:r>
              <w:rPr>
                <w:sz w:val="18"/>
                <w:szCs w:val="18"/>
              </w:rPr>
              <w:t xml:space="preserve"> </w:t>
            </w:r>
          </w:p>
        </w:tc>
        <w:tc>
          <w:tcPr>
            <w:tcW w:w="433" w:type="dxa"/>
            <w:vAlign w:val="top"/>
          </w:tcPr>
          <w:p>
            <w:pPr>
              <w:pStyle w:val="16"/>
              <w:spacing w:line="245" w:lineRule="exact"/>
              <w:ind w:left="239" w:right="464"/>
              <w:rPr>
                <w:sz w:val="18"/>
                <w:szCs w:val="18"/>
              </w:rPr>
            </w:pPr>
            <w:r>
              <w:rPr>
                <w:sz w:val="18"/>
                <w:szCs w:val="18"/>
              </w:rPr>
              <w:t xml:space="preserve"> </w:t>
            </w:r>
          </w:p>
        </w:tc>
        <w:tc>
          <w:tcPr>
            <w:tcW w:w="436" w:type="dxa"/>
            <w:vAlign w:val="top"/>
          </w:tcPr>
          <w:p>
            <w:pPr>
              <w:pStyle w:val="16"/>
              <w:spacing w:line="245" w:lineRule="exact"/>
              <w:ind w:left="241" w:right="465"/>
              <w:rPr>
                <w:sz w:val="18"/>
                <w:szCs w:val="18"/>
              </w:rPr>
            </w:pPr>
            <w:r>
              <w:rPr>
                <w:sz w:val="18"/>
                <w:szCs w:val="18"/>
              </w:rPr>
              <w:t xml:space="preserve"> </w:t>
            </w:r>
          </w:p>
        </w:tc>
        <w:tc>
          <w:tcPr>
            <w:tcW w:w="437" w:type="dxa"/>
            <w:vAlign w:val="top"/>
          </w:tcPr>
          <w:p>
            <w:pPr>
              <w:pStyle w:val="16"/>
              <w:spacing w:line="245" w:lineRule="exact"/>
              <w:ind w:left="241" w:right="466"/>
              <w:rPr>
                <w:sz w:val="18"/>
                <w:szCs w:val="18"/>
              </w:rPr>
            </w:pPr>
            <w:r>
              <w:rPr>
                <w:sz w:val="18"/>
                <w:szCs w:val="18"/>
              </w:rPr>
              <w:t xml:space="preserve"> </w:t>
            </w:r>
          </w:p>
        </w:tc>
        <w:tc>
          <w:tcPr>
            <w:tcW w:w="436" w:type="dxa"/>
            <w:vAlign w:val="top"/>
          </w:tcPr>
          <w:p>
            <w:pPr>
              <w:pStyle w:val="16"/>
              <w:spacing w:line="245" w:lineRule="exact"/>
              <w:ind w:left="241" w:right="466"/>
              <w:rPr>
                <w:sz w:val="18"/>
                <w:szCs w:val="18"/>
              </w:rPr>
            </w:pPr>
            <w:r>
              <w:rPr>
                <w:sz w:val="18"/>
                <w:szCs w:val="18"/>
              </w:rPr>
              <w:t xml:space="preserve"> </w:t>
            </w:r>
          </w:p>
        </w:tc>
        <w:tc>
          <w:tcPr>
            <w:tcW w:w="433" w:type="dxa"/>
            <w:vAlign w:val="top"/>
          </w:tcPr>
          <w:p>
            <w:pPr>
              <w:pStyle w:val="16"/>
              <w:spacing w:line="245" w:lineRule="exact"/>
              <w:ind w:left="239" w:right="463"/>
              <w:rPr>
                <w:sz w:val="18"/>
                <w:szCs w:val="18"/>
              </w:rPr>
            </w:pPr>
            <w:r>
              <w:rPr>
                <w:sz w:val="18"/>
                <w:szCs w:val="18"/>
              </w:rPr>
              <w:t xml:space="preserve"> </w:t>
            </w:r>
          </w:p>
        </w:tc>
        <w:tc>
          <w:tcPr>
            <w:tcW w:w="523" w:type="dxa"/>
            <w:vAlign w:val="top"/>
          </w:tcPr>
          <w:p>
            <w:pPr>
              <w:pStyle w:val="16"/>
              <w:spacing w:line="245" w:lineRule="exact"/>
              <w:ind w:left="87"/>
              <w:jc w:val="center"/>
              <w:rPr>
                <w:sz w:val="18"/>
                <w:szCs w:val="18"/>
              </w:rPr>
            </w:pPr>
            <w:r>
              <w:rPr>
                <w:sz w:val="18"/>
                <w:szCs w:val="18"/>
              </w:rPr>
              <w:t xml:space="preserve"> </w:t>
            </w:r>
          </w:p>
        </w:tc>
        <w:tc>
          <w:tcPr>
            <w:tcW w:w="521" w:type="dxa"/>
            <w:vAlign w:val="top"/>
          </w:tcPr>
          <w:p>
            <w:pPr>
              <w:pStyle w:val="16"/>
              <w:spacing w:line="245" w:lineRule="exact"/>
              <w:ind w:left="90"/>
              <w:jc w:val="center"/>
              <w:rPr>
                <w:sz w:val="18"/>
                <w:szCs w:val="18"/>
              </w:rPr>
            </w:pPr>
            <w:r>
              <w:rPr>
                <w:sz w:val="18"/>
                <w:szCs w:val="18"/>
              </w:rPr>
              <w:t xml:space="preserve"> </w:t>
            </w:r>
          </w:p>
        </w:tc>
        <w:tc>
          <w:tcPr>
            <w:tcW w:w="524" w:type="dxa"/>
            <w:vAlign w:val="top"/>
          </w:tcPr>
          <w:p>
            <w:pPr>
              <w:pStyle w:val="16"/>
              <w:spacing w:line="245" w:lineRule="exact"/>
              <w:ind w:left="88"/>
              <w:jc w:val="center"/>
              <w:rPr>
                <w:sz w:val="18"/>
                <w:szCs w:val="18"/>
              </w:rPr>
            </w:pPr>
            <w:r>
              <w:rPr>
                <w:sz w:val="18"/>
                <w:szCs w:val="18"/>
              </w:rPr>
              <w:t xml:space="preserve"> </w:t>
            </w:r>
          </w:p>
        </w:tc>
        <w:tc>
          <w:tcPr>
            <w:tcW w:w="521" w:type="dxa"/>
            <w:vAlign w:val="top"/>
          </w:tcPr>
          <w:p>
            <w:pPr>
              <w:pStyle w:val="16"/>
              <w:spacing w:line="245" w:lineRule="exact"/>
              <w:ind w:left="85"/>
              <w:jc w:val="center"/>
              <w:rPr>
                <w:sz w:val="18"/>
                <w:szCs w:val="18"/>
              </w:rPr>
            </w:pPr>
            <w:r>
              <w:rPr>
                <w:sz w:val="18"/>
                <w:szCs w:val="18"/>
              </w:rPr>
              <w:t xml:space="preserve"> </w:t>
            </w:r>
          </w:p>
        </w:tc>
        <w:tc>
          <w:tcPr>
            <w:tcW w:w="851" w:type="dxa"/>
            <w:vAlign w:val="top"/>
          </w:tcPr>
          <w:p>
            <w:pPr>
              <w:pStyle w:val="16"/>
              <w:spacing w:line="245" w:lineRule="exact"/>
              <w:ind w:left="90"/>
              <w:jc w:val="cente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6" w:hRule="exact"/>
        </w:trPr>
        <w:tc>
          <w:tcPr>
            <w:tcW w:w="413" w:type="dxa"/>
            <w:vAlign w:val="top"/>
          </w:tcPr>
          <w:p>
            <w:pPr>
              <w:pStyle w:val="16"/>
              <w:spacing w:before="49"/>
              <w:ind w:left="161" w:right="167"/>
              <w:jc w:val="center"/>
              <w:rPr>
                <w:rFonts w:cs="Times New Roman"/>
                <w:sz w:val="18"/>
                <w:szCs w:val="18"/>
              </w:rPr>
            </w:pPr>
            <w:r>
              <w:rPr>
                <w:rFonts w:cs="Times New Roman"/>
                <w:sz w:val="18"/>
                <w:szCs w:val="18"/>
              </w:rPr>
              <w:t>5</w:t>
            </w:r>
          </w:p>
        </w:tc>
        <w:tc>
          <w:tcPr>
            <w:tcW w:w="1709" w:type="dxa"/>
            <w:vAlign w:val="top"/>
          </w:tcPr>
          <w:p>
            <w:pPr>
              <w:pStyle w:val="16"/>
              <w:spacing w:line="243" w:lineRule="exact"/>
              <w:ind w:left="85"/>
              <w:jc w:val="center"/>
              <w:rPr>
                <w:sz w:val="18"/>
                <w:szCs w:val="18"/>
              </w:rPr>
            </w:pPr>
            <w:r>
              <w:rPr>
                <w:sz w:val="18"/>
                <w:szCs w:val="18"/>
              </w:rPr>
              <w:t xml:space="preserve"> </w:t>
            </w:r>
          </w:p>
        </w:tc>
        <w:tc>
          <w:tcPr>
            <w:tcW w:w="334" w:type="dxa"/>
            <w:vAlign w:val="top"/>
          </w:tcPr>
          <w:p>
            <w:pPr>
              <w:pStyle w:val="16"/>
              <w:spacing w:line="243" w:lineRule="exact"/>
              <w:ind w:left="182" w:right="349"/>
              <w:rPr>
                <w:sz w:val="18"/>
                <w:szCs w:val="18"/>
              </w:rPr>
            </w:pPr>
            <w:r>
              <w:rPr>
                <w:sz w:val="18"/>
                <w:szCs w:val="18"/>
              </w:rPr>
              <w:t xml:space="preserve"> </w:t>
            </w:r>
          </w:p>
        </w:tc>
        <w:tc>
          <w:tcPr>
            <w:tcW w:w="397" w:type="dxa"/>
            <w:vAlign w:val="top"/>
          </w:tcPr>
          <w:p>
            <w:pPr>
              <w:pStyle w:val="16"/>
              <w:spacing w:line="243" w:lineRule="exact"/>
              <w:ind w:left="219" w:right="420"/>
              <w:rPr>
                <w:sz w:val="18"/>
                <w:szCs w:val="18"/>
              </w:rPr>
            </w:pPr>
            <w:r>
              <w:rPr>
                <w:sz w:val="18"/>
                <w:szCs w:val="18"/>
              </w:rPr>
              <w:t xml:space="preserve"> </w:t>
            </w:r>
          </w:p>
        </w:tc>
        <w:tc>
          <w:tcPr>
            <w:tcW w:w="348" w:type="dxa"/>
            <w:vAlign w:val="top"/>
          </w:tcPr>
          <w:p>
            <w:pPr>
              <w:pStyle w:val="16"/>
              <w:spacing w:line="243" w:lineRule="exact"/>
              <w:ind w:left="191" w:right="366"/>
              <w:rPr>
                <w:sz w:val="18"/>
                <w:szCs w:val="18"/>
              </w:rPr>
            </w:pPr>
            <w:r>
              <w:rPr>
                <w:sz w:val="18"/>
                <w:szCs w:val="18"/>
              </w:rPr>
              <w:t xml:space="preserve"> </w:t>
            </w:r>
          </w:p>
        </w:tc>
        <w:tc>
          <w:tcPr>
            <w:tcW w:w="433" w:type="dxa"/>
            <w:vAlign w:val="top"/>
          </w:tcPr>
          <w:p>
            <w:pPr>
              <w:pStyle w:val="16"/>
              <w:spacing w:line="243" w:lineRule="exact"/>
              <w:ind w:left="239" w:right="464"/>
              <w:rPr>
                <w:sz w:val="18"/>
                <w:szCs w:val="18"/>
              </w:rPr>
            </w:pPr>
            <w:r>
              <w:rPr>
                <w:sz w:val="18"/>
                <w:szCs w:val="18"/>
              </w:rPr>
              <w:t xml:space="preserve"> </w:t>
            </w:r>
          </w:p>
        </w:tc>
        <w:tc>
          <w:tcPr>
            <w:tcW w:w="436" w:type="dxa"/>
            <w:vAlign w:val="top"/>
          </w:tcPr>
          <w:p>
            <w:pPr>
              <w:pStyle w:val="16"/>
              <w:spacing w:line="243" w:lineRule="exact"/>
              <w:ind w:left="241" w:right="465"/>
              <w:rPr>
                <w:sz w:val="18"/>
                <w:szCs w:val="18"/>
              </w:rPr>
            </w:pPr>
            <w:r>
              <w:rPr>
                <w:sz w:val="18"/>
                <w:szCs w:val="18"/>
              </w:rPr>
              <w:t xml:space="preserve"> </w:t>
            </w:r>
          </w:p>
        </w:tc>
        <w:tc>
          <w:tcPr>
            <w:tcW w:w="437" w:type="dxa"/>
            <w:vAlign w:val="top"/>
          </w:tcPr>
          <w:p>
            <w:pPr>
              <w:pStyle w:val="16"/>
              <w:spacing w:line="243" w:lineRule="exact"/>
              <w:ind w:left="241" w:right="466"/>
              <w:rPr>
                <w:sz w:val="18"/>
                <w:szCs w:val="18"/>
              </w:rPr>
            </w:pPr>
            <w:r>
              <w:rPr>
                <w:sz w:val="18"/>
                <w:szCs w:val="18"/>
              </w:rPr>
              <w:t xml:space="preserve"> </w:t>
            </w:r>
          </w:p>
        </w:tc>
        <w:tc>
          <w:tcPr>
            <w:tcW w:w="436" w:type="dxa"/>
            <w:vAlign w:val="top"/>
          </w:tcPr>
          <w:p>
            <w:pPr>
              <w:pStyle w:val="16"/>
              <w:spacing w:line="243" w:lineRule="exact"/>
              <w:ind w:left="241" w:right="466"/>
              <w:rPr>
                <w:sz w:val="18"/>
                <w:szCs w:val="18"/>
              </w:rPr>
            </w:pPr>
            <w:r>
              <w:rPr>
                <w:sz w:val="18"/>
                <w:szCs w:val="18"/>
              </w:rPr>
              <w:t xml:space="preserve"> </w:t>
            </w:r>
          </w:p>
        </w:tc>
        <w:tc>
          <w:tcPr>
            <w:tcW w:w="433" w:type="dxa"/>
            <w:vAlign w:val="top"/>
          </w:tcPr>
          <w:p>
            <w:pPr>
              <w:pStyle w:val="16"/>
              <w:spacing w:line="243" w:lineRule="exact"/>
              <w:ind w:left="239" w:right="463"/>
              <w:rPr>
                <w:sz w:val="18"/>
                <w:szCs w:val="18"/>
              </w:rPr>
            </w:pPr>
            <w:r>
              <w:rPr>
                <w:sz w:val="18"/>
                <w:szCs w:val="18"/>
              </w:rPr>
              <w:t xml:space="preserve"> </w:t>
            </w:r>
          </w:p>
        </w:tc>
        <w:tc>
          <w:tcPr>
            <w:tcW w:w="523" w:type="dxa"/>
            <w:vAlign w:val="top"/>
          </w:tcPr>
          <w:p>
            <w:pPr>
              <w:pStyle w:val="16"/>
              <w:spacing w:line="243" w:lineRule="exact"/>
              <w:ind w:left="87"/>
              <w:jc w:val="center"/>
              <w:rPr>
                <w:sz w:val="18"/>
                <w:szCs w:val="18"/>
              </w:rPr>
            </w:pPr>
            <w:r>
              <w:rPr>
                <w:sz w:val="18"/>
                <w:szCs w:val="18"/>
              </w:rPr>
              <w:t xml:space="preserve"> </w:t>
            </w:r>
          </w:p>
        </w:tc>
        <w:tc>
          <w:tcPr>
            <w:tcW w:w="521" w:type="dxa"/>
            <w:vAlign w:val="top"/>
          </w:tcPr>
          <w:p>
            <w:pPr>
              <w:pStyle w:val="16"/>
              <w:spacing w:line="243" w:lineRule="exact"/>
              <w:ind w:left="90"/>
              <w:jc w:val="center"/>
              <w:rPr>
                <w:sz w:val="18"/>
                <w:szCs w:val="18"/>
              </w:rPr>
            </w:pPr>
            <w:r>
              <w:rPr>
                <w:sz w:val="18"/>
                <w:szCs w:val="18"/>
              </w:rPr>
              <w:t xml:space="preserve"> </w:t>
            </w:r>
          </w:p>
        </w:tc>
        <w:tc>
          <w:tcPr>
            <w:tcW w:w="524" w:type="dxa"/>
            <w:vAlign w:val="top"/>
          </w:tcPr>
          <w:p>
            <w:pPr>
              <w:pStyle w:val="16"/>
              <w:spacing w:line="243" w:lineRule="exact"/>
              <w:ind w:left="88"/>
              <w:jc w:val="center"/>
              <w:rPr>
                <w:sz w:val="18"/>
                <w:szCs w:val="18"/>
              </w:rPr>
            </w:pPr>
            <w:r>
              <w:rPr>
                <w:sz w:val="18"/>
                <w:szCs w:val="18"/>
              </w:rPr>
              <w:t xml:space="preserve"> </w:t>
            </w:r>
          </w:p>
        </w:tc>
        <w:tc>
          <w:tcPr>
            <w:tcW w:w="521" w:type="dxa"/>
            <w:vAlign w:val="top"/>
          </w:tcPr>
          <w:p>
            <w:pPr>
              <w:pStyle w:val="16"/>
              <w:spacing w:line="243" w:lineRule="exact"/>
              <w:ind w:left="85"/>
              <w:jc w:val="center"/>
              <w:rPr>
                <w:sz w:val="18"/>
                <w:szCs w:val="18"/>
              </w:rPr>
            </w:pPr>
            <w:r>
              <w:rPr>
                <w:sz w:val="18"/>
                <w:szCs w:val="18"/>
              </w:rPr>
              <w:t xml:space="preserve"> </w:t>
            </w:r>
          </w:p>
        </w:tc>
        <w:tc>
          <w:tcPr>
            <w:tcW w:w="851" w:type="dxa"/>
            <w:vAlign w:val="top"/>
          </w:tcPr>
          <w:p>
            <w:pPr>
              <w:pStyle w:val="16"/>
              <w:spacing w:line="243" w:lineRule="exact"/>
              <w:ind w:left="90"/>
              <w:jc w:val="center"/>
              <w:rPr>
                <w:sz w:val="18"/>
                <w:szCs w:val="18"/>
              </w:rPr>
            </w:pPr>
            <w:r>
              <w:rPr>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exact"/>
        </w:trPr>
        <w:tc>
          <w:tcPr>
            <w:tcW w:w="413" w:type="dxa"/>
            <w:vAlign w:val="top"/>
          </w:tcPr>
          <w:p>
            <w:pPr>
              <w:pStyle w:val="16"/>
              <w:spacing w:line="243" w:lineRule="exact"/>
              <w:ind w:left="227"/>
              <w:rPr>
                <w:sz w:val="18"/>
                <w:szCs w:val="18"/>
              </w:rPr>
            </w:pPr>
            <w:r>
              <w:rPr>
                <w:sz w:val="18"/>
                <w:szCs w:val="18"/>
              </w:rPr>
              <w:t xml:space="preserve"> </w:t>
            </w:r>
          </w:p>
        </w:tc>
        <w:tc>
          <w:tcPr>
            <w:tcW w:w="1709" w:type="dxa"/>
            <w:vAlign w:val="top"/>
          </w:tcPr>
          <w:p>
            <w:pPr>
              <w:pStyle w:val="16"/>
              <w:spacing w:line="243" w:lineRule="exact"/>
              <w:ind w:left="85"/>
              <w:jc w:val="center"/>
              <w:rPr>
                <w:sz w:val="18"/>
                <w:szCs w:val="18"/>
              </w:rPr>
            </w:pPr>
            <w:r>
              <w:rPr>
                <w:rFonts w:hint="eastAsia" w:cs="微软雅黑"/>
                <w:w w:val="200"/>
                <w:sz w:val="18"/>
                <w:szCs w:val="18"/>
              </w:rPr>
              <w:t>„„</w:t>
            </w:r>
            <w:r>
              <w:rPr>
                <w:sz w:val="18"/>
                <w:szCs w:val="18"/>
              </w:rPr>
              <w:t xml:space="preserve"> </w:t>
            </w:r>
          </w:p>
        </w:tc>
        <w:tc>
          <w:tcPr>
            <w:tcW w:w="334" w:type="dxa"/>
            <w:vAlign w:val="top"/>
          </w:tcPr>
          <w:p>
            <w:pPr>
              <w:pStyle w:val="16"/>
              <w:spacing w:line="243" w:lineRule="exact"/>
              <w:ind w:left="182" w:right="349"/>
              <w:rPr>
                <w:sz w:val="18"/>
                <w:szCs w:val="18"/>
              </w:rPr>
            </w:pPr>
            <w:r>
              <w:rPr>
                <w:sz w:val="18"/>
                <w:szCs w:val="18"/>
              </w:rPr>
              <w:t xml:space="preserve"> </w:t>
            </w:r>
          </w:p>
        </w:tc>
        <w:tc>
          <w:tcPr>
            <w:tcW w:w="397" w:type="dxa"/>
            <w:vAlign w:val="top"/>
          </w:tcPr>
          <w:p>
            <w:pPr>
              <w:pStyle w:val="16"/>
              <w:spacing w:line="243" w:lineRule="exact"/>
              <w:ind w:left="219" w:right="420"/>
              <w:rPr>
                <w:sz w:val="18"/>
                <w:szCs w:val="18"/>
              </w:rPr>
            </w:pPr>
            <w:r>
              <w:rPr>
                <w:sz w:val="18"/>
                <w:szCs w:val="18"/>
              </w:rPr>
              <w:t xml:space="preserve"> </w:t>
            </w:r>
          </w:p>
        </w:tc>
        <w:tc>
          <w:tcPr>
            <w:tcW w:w="348" w:type="dxa"/>
            <w:vAlign w:val="top"/>
          </w:tcPr>
          <w:p>
            <w:pPr>
              <w:pStyle w:val="16"/>
              <w:spacing w:line="243" w:lineRule="exact"/>
              <w:ind w:left="191" w:right="366"/>
              <w:rPr>
                <w:sz w:val="18"/>
                <w:szCs w:val="18"/>
              </w:rPr>
            </w:pPr>
            <w:r>
              <w:rPr>
                <w:sz w:val="18"/>
                <w:szCs w:val="18"/>
              </w:rPr>
              <w:t xml:space="preserve"> </w:t>
            </w:r>
          </w:p>
        </w:tc>
        <w:tc>
          <w:tcPr>
            <w:tcW w:w="433" w:type="dxa"/>
            <w:vAlign w:val="top"/>
          </w:tcPr>
          <w:p>
            <w:pPr>
              <w:pStyle w:val="16"/>
              <w:spacing w:line="243" w:lineRule="exact"/>
              <w:ind w:left="239" w:right="464"/>
              <w:rPr>
                <w:sz w:val="18"/>
                <w:szCs w:val="18"/>
              </w:rPr>
            </w:pPr>
            <w:r>
              <w:rPr>
                <w:sz w:val="18"/>
                <w:szCs w:val="18"/>
              </w:rPr>
              <w:t xml:space="preserve"> </w:t>
            </w:r>
          </w:p>
        </w:tc>
        <w:tc>
          <w:tcPr>
            <w:tcW w:w="436" w:type="dxa"/>
            <w:vAlign w:val="top"/>
          </w:tcPr>
          <w:p>
            <w:pPr>
              <w:pStyle w:val="16"/>
              <w:spacing w:line="243" w:lineRule="exact"/>
              <w:ind w:left="241" w:right="465"/>
              <w:rPr>
                <w:sz w:val="18"/>
                <w:szCs w:val="18"/>
              </w:rPr>
            </w:pPr>
            <w:r>
              <w:rPr>
                <w:sz w:val="18"/>
                <w:szCs w:val="18"/>
              </w:rPr>
              <w:t xml:space="preserve"> </w:t>
            </w:r>
          </w:p>
        </w:tc>
        <w:tc>
          <w:tcPr>
            <w:tcW w:w="437" w:type="dxa"/>
            <w:vAlign w:val="top"/>
          </w:tcPr>
          <w:p>
            <w:pPr>
              <w:pStyle w:val="16"/>
              <w:spacing w:line="243" w:lineRule="exact"/>
              <w:ind w:left="241" w:right="466"/>
              <w:rPr>
                <w:sz w:val="18"/>
                <w:szCs w:val="18"/>
              </w:rPr>
            </w:pPr>
            <w:r>
              <w:rPr>
                <w:sz w:val="18"/>
                <w:szCs w:val="18"/>
              </w:rPr>
              <w:t xml:space="preserve"> </w:t>
            </w:r>
          </w:p>
        </w:tc>
        <w:tc>
          <w:tcPr>
            <w:tcW w:w="436" w:type="dxa"/>
            <w:vAlign w:val="top"/>
          </w:tcPr>
          <w:p>
            <w:pPr>
              <w:pStyle w:val="16"/>
              <w:spacing w:line="243" w:lineRule="exact"/>
              <w:ind w:left="241" w:right="466"/>
              <w:rPr>
                <w:sz w:val="18"/>
                <w:szCs w:val="18"/>
              </w:rPr>
            </w:pPr>
            <w:r>
              <w:rPr>
                <w:sz w:val="18"/>
                <w:szCs w:val="18"/>
              </w:rPr>
              <w:t xml:space="preserve"> </w:t>
            </w:r>
          </w:p>
        </w:tc>
        <w:tc>
          <w:tcPr>
            <w:tcW w:w="433" w:type="dxa"/>
            <w:vAlign w:val="top"/>
          </w:tcPr>
          <w:p>
            <w:pPr>
              <w:pStyle w:val="16"/>
              <w:spacing w:line="243" w:lineRule="exact"/>
              <w:ind w:left="239" w:right="463"/>
              <w:rPr>
                <w:sz w:val="18"/>
                <w:szCs w:val="18"/>
              </w:rPr>
            </w:pPr>
            <w:r>
              <w:rPr>
                <w:sz w:val="18"/>
                <w:szCs w:val="18"/>
              </w:rPr>
              <w:t xml:space="preserve"> </w:t>
            </w:r>
          </w:p>
        </w:tc>
        <w:tc>
          <w:tcPr>
            <w:tcW w:w="523" w:type="dxa"/>
            <w:vAlign w:val="top"/>
          </w:tcPr>
          <w:p>
            <w:pPr>
              <w:pStyle w:val="16"/>
              <w:spacing w:line="243" w:lineRule="exact"/>
              <w:ind w:left="87"/>
              <w:jc w:val="center"/>
              <w:rPr>
                <w:sz w:val="18"/>
                <w:szCs w:val="18"/>
              </w:rPr>
            </w:pPr>
            <w:r>
              <w:rPr>
                <w:sz w:val="18"/>
                <w:szCs w:val="18"/>
              </w:rPr>
              <w:t xml:space="preserve"> </w:t>
            </w:r>
          </w:p>
        </w:tc>
        <w:tc>
          <w:tcPr>
            <w:tcW w:w="521" w:type="dxa"/>
            <w:vAlign w:val="top"/>
          </w:tcPr>
          <w:p>
            <w:pPr>
              <w:pStyle w:val="16"/>
              <w:spacing w:line="243" w:lineRule="exact"/>
              <w:ind w:left="90"/>
              <w:jc w:val="center"/>
              <w:rPr>
                <w:sz w:val="18"/>
                <w:szCs w:val="18"/>
              </w:rPr>
            </w:pPr>
            <w:r>
              <w:rPr>
                <w:sz w:val="18"/>
                <w:szCs w:val="18"/>
              </w:rPr>
              <w:t xml:space="preserve"> </w:t>
            </w:r>
          </w:p>
        </w:tc>
        <w:tc>
          <w:tcPr>
            <w:tcW w:w="524" w:type="dxa"/>
            <w:vAlign w:val="top"/>
          </w:tcPr>
          <w:p>
            <w:pPr>
              <w:pStyle w:val="16"/>
              <w:spacing w:line="243" w:lineRule="exact"/>
              <w:ind w:left="88"/>
              <w:jc w:val="center"/>
              <w:rPr>
                <w:sz w:val="18"/>
                <w:szCs w:val="18"/>
              </w:rPr>
            </w:pPr>
            <w:r>
              <w:rPr>
                <w:sz w:val="18"/>
                <w:szCs w:val="18"/>
              </w:rPr>
              <w:t xml:space="preserve"> </w:t>
            </w:r>
          </w:p>
        </w:tc>
        <w:tc>
          <w:tcPr>
            <w:tcW w:w="521" w:type="dxa"/>
            <w:vAlign w:val="top"/>
          </w:tcPr>
          <w:p>
            <w:pPr>
              <w:pStyle w:val="16"/>
              <w:spacing w:line="243" w:lineRule="exact"/>
              <w:ind w:left="85"/>
              <w:jc w:val="center"/>
              <w:rPr>
                <w:sz w:val="18"/>
                <w:szCs w:val="18"/>
              </w:rPr>
            </w:pPr>
            <w:r>
              <w:rPr>
                <w:sz w:val="18"/>
                <w:szCs w:val="18"/>
              </w:rPr>
              <w:t xml:space="preserve"> </w:t>
            </w:r>
          </w:p>
        </w:tc>
        <w:tc>
          <w:tcPr>
            <w:tcW w:w="851" w:type="dxa"/>
            <w:vAlign w:val="top"/>
          </w:tcPr>
          <w:p>
            <w:pPr>
              <w:pStyle w:val="16"/>
              <w:spacing w:line="243" w:lineRule="exact"/>
              <w:ind w:left="90"/>
              <w:jc w:val="center"/>
              <w:rPr>
                <w:sz w:val="18"/>
                <w:szCs w:val="18"/>
              </w:rPr>
            </w:pPr>
            <w:r>
              <w:rPr>
                <w:sz w:val="18"/>
                <w:szCs w:val="18"/>
              </w:rPr>
              <w:t xml:space="preserve"> </w:t>
            </w:r>
          </w:p>
        </w:tc>
      </w:tr>
    </w:tbl>
    <w:p>
      <w:pPr>
        <w:tabs>
          <w:tab w:val="left" w:pos="2730"/>
          <w:tab w:val="center" w:pos="5340"/>
        </w:tabs>
        <w:rPr>
          <w:rFonts w:ascii="宋体" w:hAnsi="宋体"/>
          <w:sz w:val="28"/>
        </w:rPr>
      </w:pPr>
    </w:p>
    <w:p>
      <w:pPr>
        <w:pStyle w:val="2"/>
        <w:tabs>
          <w:tab w:val="left" w:pos="8735"/>
          <w:tab w:val="left" w:pos="9575"/>
        </w:tabs>
        <w:spacing w:before="71" w:line="310" w:lineRule="auto"/>
        <w:ind w:right="840"/>
        <w:jc w:val="right"/>
        <w:rPr>
          <w:rFonts w:ascii="宋体" w:hAnsi="宋体"/>
        </w:rPr>
      </w:pPr>
      <w:r>
        <w:rPr>
          <w:rFonts w:hint="eastAsia" w:ascii="宋体" w:hAnsi="宋体"/>
        </w:rPr>
        <w:t>竞标人</w:t>
      </w:r>
      <w:r>
        <w:rPr>
          <w:rFonts w:hint="eastAsia" w:ascii="宋体" w:hAnsi="宋体"/>
          <w:spacing w:val="-3"/>
          <w:lang w:val="en-US" w:eastAsia="zh-CN"/>
        </w:rPr>
        <w:t>;_____________</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9570"/>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ascii="宋体" w:hAnsi="宋体"/>
          <w:spacing w:val="-3"/>
        </w:rPr>
        <w:t>：</w:t>
      </w:r>
      <w:r>
        <w:rPr>
          <w:rFonts w:hint="eastAsia" w:ascii="宋体" w:hAnsi="宋体"/>
          <w:spacing w:val="-3"/>
          <w:lang w:val="en-US" w:eastAsia="zh-CN"/>
        </w:rPr>
        <w:t>__________</w:t>
      </w:r>
    </w:p>
    <w:p>
      <w:pPr>
        <w:pStyle w:val="2"/>
        <w:tabs>
          <w:tab w:val="left" w:pos="1262"/>
          <w:tab w:val="left" w:pos="1788"/>
          <w:tab w:val="left" w:pos="2314"/>
        </w:tabs>
        <w:spacing w:before="29"/>
        <w:ind w:right="1053"/>
        <w:jc w:val="right"/>
        <w:rPr>
          <w:rFonts w:ascii="宋体" w:hAnsi="宋体"/>
        </w:rPr>
      </w:pPr>
      <w:r>
        <w:rPr>
          <w:rFonts w:ascii="宋体" w:hAnsi="宋体"/>
        </w:rPr>
        <w:t>日期</w:t>
      </w:r>
      <w:r>
        <w:rPr>
          <w:rFonts w:ascii="宋体" w:hAnsi="宋体"/>
          <w:spacing w:val="-2"/>
        </w:rPr>
        <w:t>：</w:t>
      </w:r>
      <w:r>
        <w:rPr>
          <w:rFonts w:ascii="宋体" w:hAnsi="宋体"/>
          <w:spacing w:val="-2"/>
          <w:u w:val="single" w:color="000000"/>
        </w:rPr>
        <w:tab/>
      </w:r>
      <w:r>
        <w:rPr>
          <w:rFonts w:ascii="宋体" w:hAnsi="宋体"/>
          <w:spacing w:val="-3"/>
        </w:rPr>
        <w:t>年</w:t>
      </w:r>
      <w:r>
        <w:rPr>
          <w:rFonts w:ascii="宋体" w:hAnsi="宋体"/>
          <w:spacing w:val="-3"/>
          <w:u w:val="single" w:color="000000"/>
        </w:rPr>
        <w:tab/>
      </w:r>
      <w:r>
        <w:rPr>
          <w:rFonts w:ascii="宋体" w:hAnsi="宋体"/>
        </w:rPr>
        <w:t>月</w:t>
      </w:r>
      <w:r>
        <w:rPr>
          <w:rFonts w:ascii="宋体" w:hAnsi="宋体"/>
          <w:u w:val="single" w:color="000000"/>
        </w:rPr>
        <w:tab/>
      </w:r>
      <w:r>
        <w:rPr>
          <w:rFonts w:ascii="宋体" w:hAnsi="宋体"/>
        </w:rPr>
        <w:t>日</w:t>
      </w:r>
    </w:p>
    <w:p>
      <w:pPr>
        <w:tabs>
          <w:tab w:val="left" w:pos="2730"/>
          <w:tab w:val="center" w:pos="5340"/>
        </w:tabs>
        <w:rPr>
          <w:rFonts w:ascii="宋体" w:hAnsi="宋体"/>
          <w:b/>
          <w:sz w:val="28"/>
        </w:rPr>
      </w:pPr>
    </w:p>
    <w:p>
      <w:pPr>
        <w:pStyle w:val="2"/>
        <w:rPr>
          <w:rFonts w:ascii="宋体" w:hAnsi="宋体"/>
          <w:b/>
          <w:sz w:val="28"/>
        </w:rPr>
      </w:pPr>
    </w:p>
    <w:p>
      <w:pPr>
        <w:pStyle w:val="3"/>
      </w:pPr>
    </w:p>
    <w:p>
      <w:pPr>
        <w:tabs>
          <w:tab w:val="left" w:pos="2730"/>
          <w:tab w:val="center" w:pos="5340"/>
        </w:tabs>
        <w:rPr>
          <w:rFonts w:ascii="宋体" w:hAnsi="宋体"/>
          <w:b/>
          <w:sz w:val="28"/>
        </w:rPr>
      </w:pPr>
    </w:p>
    <w:p>
      <w:pPr>
        <w:tabs>
          <w:tab w:val="left" w:pos="2730"/>
          <w:tab w:val="center" w:pos="5340"/>
        </w:tabs>
        <w:rPr>
          <w:rFonts w:ascii="宋体" w:hAnsi="宋体"/>
          <w:b/>
          <w:sz w:val="28"/>
        </w:rPr>
      </w:pPr>
    </w:p>
    <w:p>
      <w:pPr>
        <w:tabs>
          <w:tab w:val="left" w:pos="2730"/>
          <w:tab w:val="center" w:pos="5340"/>
        </w:tabs>
        <w:rPr>
          <w:rFonts w:ascii="宋体" w:hAnsi="宋体"/>
          <w:b/>
          <w:sz w:val="28"/>
        </w:rPr>
      </w:pPr>
    </w:p>
    <w:p>
      <w:pPr>
        <w:tabs>
          <w:tab w:val="left" w:pos="2730"/>
          <w:tab w:val="center" w:pos="5340"/>
        </w:tabs>
        <w:rPr>
          <w:rFonts w:ascii="宋体" w:hAnsi="宋体"/>
          <w:b/>
          <w:sz w:val="28"/>
        </w:rPr>
      </w:pPr>
    </w:p>
    <w:p>
      <w:pPr>
        <w:tabs>
          <w:tab w:val="left" w:pos="2730"/>
          <w:tab w:val="center" w:pos="5340"/>
        </w:tabs>
        <w:rPr>
          <w:rFonts w:ascii="宋体" w:hAnsi="宋体"/>
          <w:b/>
          <w:sz w:val="28"/>
        </w:rPr>
      </w:pPr>
    </w:p>
    <w:p>
      <w:pPr>
        <w:tabs>
          <w:tab w:val="left" w:pos="2730"/>
          <w:tab w:val="center" w:pos="5340"/>
        </w:tabs>
        <w:rPr>
          <w:rFonts w:ascii="宋体" w:hAnsi="宋体"/>
          <w:b/>
          <w:sz w:val="28"/>
        </w:rPr>
      </w:pPr>
    </w:p>
    <w:p>
      <w:pPr>
        <w:tabs>
          <w:tab w:val="left" w:pos="2730"/>
          <w:tab w:val="center" w:pos="5340"/>
        </w:tabs>
        <w:rPr>
          <w:rFonts w:ascii="宋体" w:hAnsi="宋体"/>
          <w:b/>
          <w:sz w:val="28"/>
        </w:rPr>
      </w:pPr>
    </w:p>
    <w:p>
      <w:pPr>
        <w:tabs>
          <w:tab w:val="left" w:pos="2730"/>
          <w:tab w:val="center" w:pos="5340"/>
        </w:tabs>
        <w:rPr>
          <w:rFonts w:hint="eastAsia" w:ascii="宋体" w:hAnsi="宋体"/>
          <w:b/>
          <w:sz w:val="28"/>
        </w:rPr>
      </w:pPr>
    </w:p>
    <w:p>
      <w:pPr>
        <w:tabs>
          <w:tab w:val="left" w:pos="2730"/>
          <w:tab w:val="center" w:pos="5340"/>
        </w:tabs>
        <w:rPr>
          <w:rFonts w:hint="eastAsia" w:ascii="宋体" w:hAnsi="宋体"/>
        </w:rPr>
      </w:pPr>
    </w:p>
    <w:p>
      <w:pPr>
        <w:tabs>
          <w:tab w:val="left" w:pos="2730"/>
          <w:tab w:val="center" w:pos="5340"/>
        </w:tabs>
        <w:jc w:val="center"/>
        <w:rPr>
          <w:rFonts w:ascii="宋体" w:hAnsi="宋体"/>
          <w:b/>
          <w:sz w:val="28"/>
        </w:rPr>
      </w:pPr>
      <w:r>
        <w:rPr>
          <w:rFonts w:ascii="宋体" w:hAnsi="宋体"/>
          <w:b/>
          <w:bCs w:val="0"/>
          <w:sz w:val="28"/>
          <w:szCs w:val="28"/>
        </w:rPr>
        <w:t>拟投入本项目的服</w:t>
      </w:r>
      <w:r>
        <w:rPr>
          <w:rFonts w:ascii="宋体" w:hAnsi="宋体"/>
          <w:b/>
          <w:bCs w:val="0"/>
          <w:spacing w:val="-3"/>
          <w:sz w:val="28"/>
          <w:szCs w:val="28"/>
        </w:rPr>
        <w:t>务</w:t>
      </w:r>
      <w:r>
        <w:rPr>
          <w:rFonts w:ascii="宋体" w:hAnsi="宋体"/>
          <w:b/>
          <w:bCs w:val="0"/>
          <w:sz w:val="28"/>
          <w:szCs w:val="28"/>
        </w:rPr>
        <w:t>团</w:t>
      </w:r>
      <w:r>
        <w:rPr>
          <w:rFonts w:ascii="宋体" w:hAnsi="宋体"/>
          <w:b/>
          <w:bCs w:val="0"/>
          <w:spacing w:val="-3"/>
          <w:sz w:val="28"/>
          <w:szCs w:val="28"/>
        </w:rPr>
        <w:t>队</w:t>
      </w:r>
      <w:r>
        <w:rPr>
          <w:rFonts w:ascii="宋体" w:hAnsi="宋体"/>
          <w:b/>
          <w:bCs w:val="0"/>
          <w:sz w:val="28"/>
          <w:szCs w:val="28"/>
        </w:rPr>
        <w:t>情况表</w:t>
      </w:r>
    </w:p>
    <w:tbl>
      <w:tblPr>
        <w:tblStyle w:val="9"/>
        <w:tblW w:w="8316" w:type="dxa"/>
        <w:tblInd w:w="-5" w:type="dxa"/>
        <w:tblLayout w:type="fixed"/>
        <w:tblCellMar>
          <w:top w:w="0" w:type="dxa"/>
          <w:left w:w="0" w:type="dxa"/>
          <w:bottom w:w="0" w:type="dxa"/>
          <w:right w:w="0" w:type="dxa"/>
        </w:tblCellMar>
      </w:tblPr>
      <w:tblGrid>
        <w:gridCol w:w="375"/>
        <w:gridCol w:w="538"/>
        <w:gridCol w:w="505"/>
        <w:gridCol w:w="479"/>
        <w:gridCol w:w="776"/>
        <w:gridCol w:w="1288"/>
        <w:gridCol w:w="1002"/>
        <w:gridCol w:w="985"/>
        <w:gridCol w:w="1108"/>
        <w:gridCol w:w="1260"/>
      </w:tblGrid>
      <w:tr>
        <w:tblPrEx>
          <w:tblLayout w:type="fixed"/>
          <w:tblCellMar>
            <w:top w:w="0" w:type="dxa"/>
            <w:left w:w="0" w:type="dxa"/>
            <w:bottom w:w="0" w:type="dxa"/>
            <w:right w:w="0" w:type="dxa"/>
          </w:tblCellMar>
        </w:tblPrEx>
        <w:trPr>
          <w:trHeight w:val="1069" w:hRule="exact"/>
        </w:trPr>
        <w:tc>
          <w:tcPr>
            <w:tcW w:w="375"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104" w:right="104"/>
              <w:jc w:val="center"/>
              <w:rPr>
                <w:sz w:val="18"/>
                <w:szCs w:val="18"/>
              </w:rPr>
            </w:pPr>
            <w:r>
              <w:rPr>
                <w:sz w:val="18"/>
                <w:szCs w:val="18"/>
              </w:rPr>
              <w:t>序 号</w:t>
            </w:r>
          </w:p>
        </w:tc>
        <w:tc>
          <w:tcPr>
            <w:tcW w:w="538"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198" w:right="198"/>
              <w:jc w:val="center"/>
              <w:rPr>
                <w:sz w:val="18"/>
                <w:szCs w:val="18"/>
              </w:rPr>
            </w:pPr>
            <w:r>
              <w:rPr>
                <w:sz w:val="18"/>
                <w:szCs w:val="18"/>
              </w:rPr>
              <w:t>姓 名</w:t>
            </w:r>
          </w:p>
        </w:tc>
        <w:tc>
          <w:tcPr>
            <w:tcW w:w="505"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179" w:right="179"/>
              <w:jc w:val="center"/>
              <w:rPr>
                <w:sz w:val="18"/>
                <w:szCs w:val="18"/>
              </w:rPr>
            </w:pPr>
            <w:r>
              <w:rPr>
                <w:sz w:val="18"/>
                <w:szCs w:val="18"/>
              </w:rPr>
              <w:t>年 龄</w:t>
            </w:r>
          </w:p>
        </w:tc>
        <w:tc>
          <w:tcPr>
            <w:tcW w:w="479"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164" w:right="164"/>
              <w:jc w:val="center"/>
              <w:rPr>
                <w:sz w:val="18"/>
                <w:szCs w:val="18"/>
              </w:rPr>
            </w:pPr>
            <w:r>
              <w:rPr>
                <w:sz w:val="18"/>
                <w:szCs w:val="18"/>
              </w:rPr>
              <w:t>性 别</w:t>
            </w:r>
          </w:p>
        </w:tc>
        <w:tc>
          <w:tcPr>
            <w:tcW w:w="776" w:type="dxa"/>
            <w:tcBorders>
              <w:top w:val="single" w:color="000000" w:sz="4" w:space="0"/>
              <w:left w:val="single" w:color="000000" w:sz="4" w:space="0"/>
              <w:bottom w:val="single" w:color="000000" w:sz="4" w:space="0"/>
              <w:right w:val="single" w:color="000000" w:sz="4" w:space="0"/>
            </w:tcBorders>
            <w:vAlign w:val="top"/>
          </w:tcPr>
          <w:p>
            <w:pPr>
              <w:pStyle w:val="16"/>
              <w:spacing w:line="261" w:lineRule="exact"/>
              <w:ind w:left="123"/>
              <w:jc w:val="center"/>
              <w:rPr>
                <w:sz w:val="18"/>
                <w:szCs w:val="18"/>
              </w:rPr>
            </w:pPr>
            <w:r>
              <w:rPr>
                <w:sz w:val="18"/>
                <w:szCs w:val="18"/>
              </w:rPr>
              <w:t>学历与专业领域</w:t>
            </w:r>
          </w:p>
        </w:tc>
        <w:tc>
          <w:tcPr>
            <w:tcW w:w="1288" w:type="dxa"/>
            <w:tcBorders>
              <w:top w:val="single" w:color="000000" w:sz="4" w:space="0"/>
              <w:left w:val="single" w:color="000000" w:sz="4" w:space="0"/>
              <w:bottom w:val="single" w:color="000000" w:sz="4" w:space="0"/>
              <w:right w:val="single" w:color="000000" w:sz="4" w:space="0"/>
            </w:tcBorders>
            <w:vAlign w:val="top"/>
          </w:tcPr>
          <w:p>
            <w:pPr>
              <w:pStyle w:val="16"/>
              <w:spacing w:line="261" w:lineRule="exact"/>
              <w:ind w:left="104"/>
              <w:jc w:val="center"/>
              <w:rPr>
                <w:sz w:val="18"/>
                <w:szCs w:val="18"/>
              </w:rPr>
            </w:pPr>
            <w:r>
              <w:rPr>
                <w:sz w:val="18"/>
                <w:szCs w:val="18"/>
              </w:rPr>
              <w:t>工作</w:t>
            </w:r>
            <w:r>
              <w:rPr>
                <w:spacing w:val="-3"/>
                <w:sz w:val="18"/>
                <w:szCs w:val="18"/>
              </w:rPr>
              <w:t>年</w:t>
            </w:r>
            <w:r>
              <w:rPr>
                <w:spacing w:val="-1"/>
                <w:sz w:val="18"/>
                <w:szCs w:val="18"/>
              </w:rPr>
              <w:t>限</w:t>
            </w:r>
            <w:r>
              <w:rPr>
                <w:spacing w:val="-3"/>
                <w:sz w:val="18"/>
                <w:szCs w:val="18"/>
              </w:rPr>
              <w:t>及相</w:t>
            </w:r>
            <w:r>
              <w:rPr>
                <w:sz w:val="18"/>
                <w:szCs w:val="18"/>
              </w:rPr>
              <w:t>关专</w:t>
            </w:r>
            <w:r>
              <w:rPr>
                <w:spacing w:val="-3"/>
                <w:sz w:val="18"/>
                <w:szCs w:val="18"/>
              </w:rPr>
              <w:t>业</w:t>
            </w:r>
            <w:r>
              <w:rPr>
                <w:sz w:val="18"/>
                <w:szCs w:val="18"/>
              </w:rPr>
              <w:t>工</w:t>
            </w:r>
            <w:r>
              <w:rPr>
                <w:spacing w:val="-3"/>
                <w:sz w:val="18"/>
                <w:szCs w:val="18"/>
              </w:rPr>
              <w:t>作</w:t>
            </w:r>
            <w:r>
              <w:rPr>
                <w:sz w:val="18"/>
                <w:szCs w:val="18"/>
              </w:rPr>
              <w:t>年限</w:t>
            </w:r>
          </w:p>
        </w:tc>
        <w:tc>
          <w:tcPr>
            <w:tcW w:w="1002" w:type="dxa"/>
            <w:tcBorders>
              <w:top w:val="single" w:color="000000" w:sz="4" w:space="0"/>
              <w:left w:val="single" w:color="000000" w:sz="4" w:space="0"/>
              <w:bottom w:val="single" w:color="000000" w:sz="4" w:space="0"/>
              <w:right w:val="single" w:color="000000" w:sz="4" w:space="0"/>
            </w:tcBorders>
            <w:vAlign w:val="top"/>
          </w:tcPr>
          <w:p>
            <w:pPr>
              <w:jc w:val="center"/>
              <w:rPr>
                <w:sz w:val="18"/>
                <w:szCs w:val="18"/>
              </w:rPr>
            </w:pPr>
            <w:r>
              <w:rPr>
                <w:sz w:val="18"/>
                <w:szCs w:val="18"/>
              </w:rPr>
              <w:t>职称</w:t>
            </w:r>
            <w:r>
              <w:rPr>
                <w:rFonts w:hint="eastAsia"/>
                <w:sz w:val="18"/>
                <w:szCs w:val="18"/>
              </w:rPr>
              <w:t>、资质</w:t>
            </w:r>
          </w:p>
        </w:tc>
        <w:tc>
          <w:tcPr>
            <w:tcW w:w="985"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385" w:right="174" w:hanging="212"/>
              <w:jc w:val="center"/>
              <w:rPr>
                <w:sz w:val="18"/>
                <w:szCs w:val="18"/>
              </w:rPr>
            </w:pPr>
            <w:r>
              <w:rPr>
                <w:sz w:val="18"/>
                <w:szCs w:val="18"/>
              </w:rPr>
              <w:t>拟任</w:t>
            </w:r>
            <w:r>
              <w:rPr>
                <w:rFonts w:hint="eastAsia"/>
                <w:sz w:val="18"/>
                <w:szCs w:val="18"/>
              </w:rPr>
              <w:t>岗位</w:t>
            </w:r>
          </w:p>
        </w:tc>
        <w:tc>
          <w:tcPr>
            <w:tcW w:w="1108"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272" w:right="167" w:hanging="106"/>
              <w:jc w:val="center"/>
              <w:rPr>
                <w:sz w:val="18"/>
                <w:szCs w:val="18"/>
              </w:rPr>
            </w:pPr>
            <w:r>
              <w:rPr>
                <w:sz w:val="18"/>
                <w:szCs w:val="18"/>
              </w:rPr>
              <w:t>本项</w:t>
            </w:r>
            <w:r>
              <w:rPr>
                <w:spacing w:val="-3"/>
                <w:sz w:val="18"/>
                <w:szCs w:val="18"/>
              </w:rPr>
              <w:t>目</w:t>
            </w:r>
            <w:r>
              <w:rPr>
                <w:sz w:val="18"/>
                <w:szCs w:val="18"/>
              </w:rPr>
              <w:t>承诺 到位</w:t>
            </w:r>
            <w:r>
              <w:rPr>
                <w:spacing w:val="-3"/>
                <w:sz w:val="18"/>
                <w:szCs w:val="18"/>
              </w:rPr>
              <w:t>时</w:t>
            </w:r>
            <w:r>
              <w:rPr>
                <w:sz w:val="18"/>
                <w:szCs w:val="18"/>
              </w:rPr>
              <w:t>间</w:t>
            </w:r>
          </w:p>
        </w:tc>
        <w:tc>
          <w:tcPr>
            <w:tcW w:w="1260" w:type="dxa"/>
            <w:tcBorders>
              <w:top w:val="single" w:color="000000" w:sz="4" w:space="0"/>
              <w:left w:val="single" w:color="000000" w:sz="4" w:space="0"/>
              <w:bottom w:val="single" w:color="000000" w:sz="4" w:space="0"/>
              <w:right w:val="single" w:color="000000" w:sz="4" w:space="0"/>
            </w:tcBorders>
            <w:vAlign w:val="top"/>
          </w:tcPr>
          <w:p>
            <w:pPr>
              <w:pStyle w:val="16"/>
              <w:spacing w:line="241" w:lineRule="auto"/>
              <w:ind w:left="102" w:right="92"/>
              <w:jc w:val="center"/>
              <w:rPr>
                <w:sz w:val="18"/>
                <w:szCs w:val="18"/>
              </w:rPr>
            </w:pPr>
            <w:r>
              <w:rPr>
                <w:sz w:val="18"/>
                <w:szCs w:val="18"/>
              </w:rPr>
              <w:t>备</w:t>
            </w:r>
            <w:r>
              <w:rPr>
                <w:spacing w:val="-8"/>
                <w:sz w:val="18"/>
                <w:szCs w:val="18"/>
              </w:rPr>
              <w:t>注</w:t>
            </w:r>
            <w:r>
              <w:rPr>
                <w:spacing w:val="-3"/>
                <w:sz w:val="18"/>
                <w:szCs w:val="18"/>
              </w:rPr>
              <w:t>（</w:t>
            </w:r>
            <w:r>
              <w:rPr>
                <w:sz w:val="18"/>
                <w:szCs w:val="18"/>
              </w:rPr>
              <w:t>以</w:t>
            </w:r>
            <w:r>
              <w:rPr>
                <w:spacing w:val="-3"/>
                <w:sz w:val="18"/>
                <w:szCs w:val="18"/>
              </w:rPr>
              <w:t>往</w:t>
            </w:r>
            <w:r>
              <w:rPr>
                <w:sz w:val="18"/>
                <w:szCs w:val="18"/>
              </w:rPr>
              <w:t>相关职位</w:t>
            </w:r>
            <w:r>
              <w:rPr>
                <w:spacing w:val="-3"/>
                <w:sz w:val="18"/>
                <w:szCs w:val="18"/>
              </w:rPr>
              <w:t>任</w:t>
            </w:r>
            <w:r>
              <w:rPr>
                <w:sz w:val="18"/>
                <w:szCs w:val="18"/>
              </w:rPr>
              <w:t>务</w:t>
            </w:r>
            <w:r>
              <w:rPr>
                <w:spacing w:val="-3"/>
                <w:sz w:val="18"/>
                <w:szCs w:val="18"/>
              </w:rPr>
              <w:t>经</w:t>
            </w:r>
            <w:r>
              <w:rPr>
                <w:sz w:val="18"/>
                <w:szCs w:val="18"/>
              </w:rPr>
              <w:t>验）</w:t>
            </w:r>
          </w:p>
        </w:tc>
      </w:tr>
      <w:tr>
        <w:tblPrEx>
          <w:tblLayout w:type="fixed"/>
          <w:tblCellMar>
            <w:top w:w="0" w:type="dxa"/>
            <w:left w:w="0" w:type="dxa"/>
            <w:bottom w:w="0" w:type="dxa"/>
            <w:right w:w="0" w:type="dxa"/>
          </w:tblCellMar>
        </w:tblPrEx>
        <w:trPr>
          <w:trHeight w:val="410" w:hRule="exact"/>
        </w:trPr>
        <w:tc>
          <w:tcPr>
            <w:tcW w:w="37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0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479"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776"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8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002"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98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10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10" w:hRule="exact"/>
        </w:trPr>
        <w:tc>
          <w:tcPr>
            <w:tcW w:w="37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0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479"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776"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8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002"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98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10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09" w:hRule="exact"/>
        </w:trPr>
        <w:tc>
          <w:tcPr>
            <w:tcW w:w="37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0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479"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776"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8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002"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98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10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10" w:hRule="exact"/>
        </w:trPr>
        <w:tc>
          <w:tcPr>
            <w:tcW w:w="37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0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479"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776"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8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002"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98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10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10" w:hRule="exact"/>
        </w:trPr>
        <w:tc>
          <w:tcPr>
            <w:tcW w:w="37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0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479"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776"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8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002"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98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10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10" w:hRule="exact"/>
        </w:trPr>
        <w:tc>
          <w:tcPr>
            <w:tcW w:w="37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3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50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479"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776"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8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002"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985"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108"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c>
          <w:tcPr>
            <w:tcW w:w="1260" w:type="dxa"/>
            <w:tcBorders>
              <w:top w:val="single" w:color="000000" w:sz="4" w:space="0"/>
              <w:left w:val="single" w:color="000000" w:sz="4" w:space="0"/>
              <w:bottom w:val="single" w:color="000000" w:sz="4" w:space="0"/>
              <w:right w:val="single" w:color="000000" w:sz="4" w:space="0"/>
            </w:tcBorders>
            <w:vAlign w:val="top"/>
          </w:tcPr>
          <w:p>
            <w:pPr>
              <w:widowControl w:val="0"/>
              <w:rPr>
                <w:rFonts w:ascii="宋体" w:hAnsi="宋体"/>
                <w:sz w:val="22"/>
              </w:rPr>
            </w:pPr>
          </w:p>
        </w:tc>
      </w:tr>
    </w:tbl>
    <w:p>
      <w:pPr>
        <w:pStyle w:val="2"/>
        <w:tabs>
          <w:tab w:val="left" w:pos="8735"/>
          <w:tab w:val="left" w:pos="9575"/>
        </w:tabs>
        <w:spacing w:before="71" w:line="310" w:lineRule="auto"/>
        <w:ind w:right="840"/>
        <w:jc w:val="both"/>
        <w:rPr>
          <w:rFonts w:hint="eastAsia" w:ascii="宋体" w:hAnsi="宋体"/>
        </w:rPr>
      </w:pPr>
    </w:p>
    <w:p>
      <w:pPr>
        <w:pStyle w:val="2"/>
        <w:tabs>
          <w:tab w:val="left" w:pos="8735"/>
          <w:tab w:val="left" w:pos="9575"/>
        </w:tabs>
        <w:spacing w:before="71" w:line="310" w:lineRule="auto"/>
        <w:ind w:right="840"/>
        <w:jc w:val="both"/>
        <w:rPr>
          <w:rFonts w:hint="eastAsia" w:ascii="宋体" w:hAnsi="宋体"/>
        </w:rPr>
      </w:pPr>
    </w:p>
    <w:p>
      <w:pPr>
        <w:pStyle w:val="2"/>
        <w:tabs>
          <w:tab w:val="left" w:pos="8735"/>
          <w:tab w:val="left" w:pos="9575"/>
        </w:tabs>
        <w:spacing w:before="71" w:line="310" w:lineRule="auto"/>
        <w:ind w:right="840"/>
        <w:jc w:val="right"/>
        <w:rPr>
          <w:rFonts w:ascii="宋体" w:hAnsi="宋体"/>
        </w:rPr>
      </w:pPr>
      <w:r>
        <w:rPr>
          <w:rFonts w:hint="eastAsia" w:ascii="宋体" w:hAnsi="宋体"/>
        </w:rPr>
        <w:t>竞标人</w:t>
      </w:r>
      <w:r>
        <w:rPr>
          <w:rFonts w:hint="eastAsia" w:ascii="宋体" w:hAnsi="宋体"/>
          <w:spacing w:val="-3"/>
          <w:lang w:val="en-US" w:eastAsia="zh-CN"/>
        </w:rPr>
        <w:t>;_____________</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9570"/>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ascii="宋体" w:hAnsi="宋体"/>
          <w:spacing w:val="-3"/>
        </w:rPr>
        <w:t>：</w:t>
      </w:r>
      <w:r>
        <w:rPr>
          <w:rFonts w:hint="eastAsia" w:ascii="宋体" w:hAnsi="宋体"/>
          <w:spacing w:val="-3"/>
          <w:lang w:val="en-US" w:eastAsia="zh-CN"/>
        </w:rPr>
        <w:t>__________</w:t>
      </w:r>
    </w:p>
    <w:p>
      <w:pPr>
        <w:pStyle w:val="2"/>
        <w:tabs>
          <w:tab w:val="left" w:pos="1262"/>
          <w:tab w:val="left" w:pos="1788"/>
          <w:tab w:val="left" w:pos="2314"/>
        </w:tabs>
        <w:spacing w:before="29"/>
        <w:ind w:right="1053"/>
        <w:jc w:val="right"/>
        <w:rPr>
          <w:rFonts w:ascii="宋体" w:hAnsi="宋体"/>
        </w:rPr>
      </w:pPr>
      <w:r>
        <w:rPr>
          <w:rFonts w:ascii="宋体" w:hAnsi="宋体"/>
        </w:rPr>
        <w:t>日期</w:t>
      </w:r>
      <w:r>
        <w:rPr>
          <w:rFonts w:ascii="宋体" w:hAnsi="宋体"/>
          <w:spacing w:val="-2"/>
        </w:rPr>
        <w:t>：</w:t>
      </w:r>
      <w:r>
        <w:rPr>
          <w:rFonts w:ascii="宋体" w:hAnsi="宋体"/>
          <w:spacing w:val="-2"/>
          <w:u w:val="single" w:color="000000"/>
        </w:rPr>
        <w:tab/>
      </w:r>
      <w:r>
        <w:rPr>
          <w:rFonts w:ascii="宋体" w:hAnsi="宋体"/>
          <w:spacing w:val="-3"/>
        </w:rPr>
        <w:t>年</w:t>
      </w:r>
      <w:r>
        <w:rPr>
          <w:rFonts w:ascii="宋体" w:hAnsi="宋体"/>
          <w:spacing w:val="-3"/>
          <w:u w:val="single" w:color="000000"/>
        </w:rPr>
        <w:tab/>
      </w:r>
      <w:r>
        <w:rPr>
          <w:rFonts w:ascii="宋体" w:hAnsi="宋体"/>
        </w:rPr>
        <w:t>月</w:t>
      </w:r>
      <w:r>
        <w:rPr>
          <w:rFonts w:ascii="宋体" w:hAnsi="宋体"/>
          <w:u w:val="single" w:color="000000"/>
        </w:rPr>
        <w:tab/>
      </w:r>
      <w:r>
        <w:rPr>
          <w:rFonts w:ascii="宋体" w:hAnsi="宋体"/>
        </w:rPr>
        <w:t>日</w:t>
      </w:r>
    </w:p>
    <w:p>
      <w:pPr>
        <w:pStyle w:val="2"/>
        <w:tabs>
          <w:tab w:val="left" w:pos="1262"/>
          <w:tab w:val="left" w:pos="1788"/>
          <w:tab w:val="left" w:pos="2314"/>
        </w:tabs>
        <w:spacing w:before="29"/>
        <w:ind w:right="1053"/>
        <w:jc w:val="right"/>
        <w:rPr>
          <w:rFonts w:ascii="宋体" w:hAnsi="宋体"/>
        </w:rPr>
      </w:pPr>
    </w:p>
    <w:p>
      <w:pPr>
        <w:tabs>
          <w:tab w:val="left" w:pos="2730"/>
          <w:tab w:val="center" w:pos="5340"/>
        </w:tabs>
        <w:rPr>
          <w:rFonts w:ascii="宋体" w:hAnsi="宋体"/>
          <w:sz w:val="28"/>
        </w:rPr>
      </w:pPr>
    </w:p>
    <w:p>
      <w:pPr>
        <w:tabs>
          <w:tab w:val="left" w:pos="2730"/>
          <w:tab w:val="center" w:pos="5340"/>
        </w:tabs>
        <w:jc w:val="center"/>
        <w:rPr>
          <w:rFonts w:ascii="宋体" w:hAnsi="宋体"/>
          <w:sz w:val="28"/>
        </w:rPr>
      </w:pPr>
    </w:p>
    <w:p>
      <w:pPr>
        <w:tabs>
          <w:tab w:val="left" w:pos="2730"/>
          <w:tab w:val="center" w:pos="5340"/>
        </w:tabs>
        <w:jc w:val="center"/>
        <w:rPr>
          <w:rFonts w:ascii="宋体" w:hAnsi="宋体"/>
          <w:sz w:val="28"/>
        </w:rPr>
      </w:pPr>
    </w:p>
    <w:p>
      <w:pPr>
        <w:pStyle w:val="2"/>
        <w:rPr>
          <w:rFonts w:ascii="宋体" w:hAnsi="宋体"/>
          <w:sz w:val="28"/>
        </w:rPr>
      </w:pPr>
    </w:p>
    <w:p>
      <w:pPr>
        <w:tabs>
          <w:tab w:val="left" w:pos="2730"/>
          <w:tab w:val="center" w:pos="5340"/>
        </w:tabs>
        <w:jc w:val="both"/>
        <w:rPr>
          <w:rFonts w:ascii="宋体" w:hAnsi="宋体"/>
          <w:sz w:val="28"/>
        </w:rPr>
      </w:pPr>
    </w:p>
    <w:p>
      <w:pPr>
        <w:tabs>
          <w:tab w:val="left" w:pos="2730"/>
          <w:tab w:val="center" w:pos="5340"/>
        </w:tabs>
        <w:jc w:val="center"/>
        <w:rPr>
          <w:rFonts w:ascii="宋体" w:hAnsi="宋体"/>
          <w:sz w:val="28"/>
        </w:rPr>
      </w:pPr>
      <w:r>
        <w:rPr>
          <w:rFonts w:hint="eastAsia" w:ascii="宋体" w:hAnsi="宋体"/>
          <w:b/>
          <w:sz w:val="28"/>
        </w:rPr>
        <w:t>主要成员经验履历简介</w:t>
      </w:r>
    </w:p>
    <w:tbl>
      <w:tblPr>
        <w:tblStyle w:val="9"/>
        <w:tblW w:w="8336" w:type="dxa"/>
        <w:tblInd w:w="-15" w:type="dxa"/>
        <w:tblLayout w:type="fixed"/>
        <w:tblCellMar>
          <w:top w:w="0" w:type="dxa"/>
          <w:left w:w="0" w:type="dxa"/>
          <w:bottom w:w="0" w:type="dxa"/>
          <w:right w:w="0" w:type="dxa"/>
        </w:tblCellMar>
      </w:tblPr>
      <w:tblGrid>
        <w:gridCol w:w="1291"/>
        <w:gridCol w:w="377"/>
        <w:gridCol w:w="1404"/>
        <w:gridCol w:w="264"/>
        <w:gridCol w:w="967"/>
        <w:gridCol w:w="699"/>
        <w:gridCol w:w="397"/>
        <w:gridCol w:w="1645"/>
        <w:gridCol w:w="88"/>
        <w:gridCol w:w="1204"/>
      </w:tblGrid>
      <w:tr>
        <w:tblPrEx>
          <w:tblLayout w:type="fixed"/>
          <w:tblCellMar>
            <w:top w:w="0" w:type="dxa"/>
            <w:left w:w="0" w:type="dxa"/>
            <w:bottom w:w="0" w:type="dxa"/>
            <w:right w:w="0" w:type="dxa"/>
          </w:tblCellMar>
        </w:tblPrEx>
        <w:trPr>
          <w:trHeight w:val="421" w:hRule="exact"/>
        </w:trPr>
        <w:tc>
          <w:tcPr>
            <w:tcW w:w="1291" w:type="dxa"/>
            <w:tcBorders>
              <w:top w:val="single" w:color="000000" w:sz="12" w:space="0"/>
              <w:left w:val="single" w:color="000000" w:sz="12" w:space="0"/>
              <w:bottom w:val="single" w:color="000000" w:sz="6" w:space="0"/>
              <w:right w:val="single" w:color="000000" w:sz="6" w:space="0"/>
            </w:tcBorders>
            <w:vAlign w:val="top"/>
          </w:tcPr>
          <w:p>
            <w:pPr>
              <w:pStyle w:val="16"/>
              <w:spacing w:before="55"/>
              <w:ind w:left="92"/>
              <w:jc w:val="center"/>
              <w:rPr>
                <w:sz w:val="21"/>
                <w:szCs w:val="21"/>
              </w:rPr>
            </w:pPr>
            <w:r>
              <w:rPr>
                <w:sz w:val="21"/>
                <w:szCs w:val="21"/>
              </w:rPr>
              <w:t>姓名</w:t>
            </w:r>
          </w:p>
        </w:tc>
        <w:tc>
          <w:tcPr>
            <w:tcW w:w="3012" w:type="dxa"/>
            <w:gridSpan w:val="4"/>
            <w:tcBorders>
              <w:top w:val="single" w:color="000000" w:sz="12"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096" w:type="dxa"/>
            <w:gridSpan w:val="2"/>
            <w:tcBorders>
              <w:top w:val="single" w:color="000000" w:sz="12" w:space="0"/>
              <w:left w:val="single" w:color="000000" w:sz="6" w:space="0"/>
              <w:bottom w:val="single" w:color="000000" w:sz="6" w:space="0"/>
              <w:right w:val="single" w:color="000000" w:sz="6" w:space="0"/>
            </w:tcBorders>
            <w:vAlign w:val="top"/>
          </w:tcPr>
          <w:p>
            <w:pPr>
              <w:pStyle w:val="16"/>
              <w:spacing w:before="55"/>
              <w:ind w:left="100"/>
              <w:jc w:val="center"/>
              <w:rPr>
                <w:sz w:val="21"/>
                <w:szCs w:val="21"/>
              </w:rPr>
            </w:pPr>
            <w:r>
              <w:rPr>
                <w:sz w:val="21"/>
                <w:szCs w:val="21"/>
              </w:rPr>
              <w:t>性别</w:t>
            </w:r>
          </w:p>
        </w:tc>
        <w:tc>
          <w:tcPr>
            <w:tcW w:w="1645" w:type="dxa"/>
            <w:tcBorders>
              <w:top w:val="single" w:color="000000" w:sz="12"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92" w:type="dxa"/>
            <w:gridSpan w:val="2"/>
            <w:vMerge w:val="restart"/>
            <w:tcBorders>
              <w:top w:val="single" w:color="000000" w:sz="12" w:space="0"/>
              <w:left w:val="single" w:color="000000" w:sz="6" w:space="0"/>
              <w:right w:val="single" w:color="000000" w:sz="12" w:space="0"/>
            </w:tcBorders>
            <w:vAlign w:val="top"/>
          </w:tcPr>
          <w:p>
            <w:pPr>
              <w:pStyle w:val="16"/>
              <w:spacing w:line="200" w:lineRule="exact"/>
              <w:jc w:val="center"/>
              <w:rPr>
                <w:sz w:val="20"/>
                <w:szCs w:val="20"/>
              </w:rPr>
            </w:pPr>
          </w:p>
          <w:p>
            <w:pPr>
              <w:pStyle w:val="16"/>
              <w:spacing w:before="10" w:line="260" w:lineRule="exact"/>
              <w:jc w:val="center"/>
              <w:rPr>
                <w:sz w:val="26"/>
                <w:szCs w:val="26"/>
              </w:rPr>
            </w:pPr>
          </w:p>
          <w:p>
            <w:pPr>
              <w:pStyle w:val="16"/>
              <w:ind w:left="311"/>
              <w:jc w:val="center"/>
              <w:rPr>
                <w:sz w:val="21"/>
                <w:szCs w:val="21"/>
              </w:rPr>
            </w:pPr>
            <w:r>
              <w:rPr>
                <w:sz w:val="21"/>
                <w:szCs w:val="21"/>
              </w:rPr>
              <w:t>个人</w:t>
            </w:r>
            <w:r>
              <w:rPr>
                <w:spacing w:val="-3"/>
                <w:sz w:val="21"/>
                <w:szCs w:val="21"/>
              </w:rPr>
              <w:t>近</w:t>
            </w:r>
            <w:r>
              <w:rPr>
                <w:sz w:val="21"/>
                <w:szCs w:val="21"/>
              </w:rPr>
              <w:t>照</w:t>
            </w:r>
          </w:p>
        </w:tc>
      </w:tr>
      <w:tr>
        <w:tblPrEx>
          <w:tblLayout w:type="fixed"/>
          <w:tblCellMar>
            <w:top w:w="0" w:type="dxa"/>
            <w:left w:w="0" w:type="dxa"/>
            <w:bottom w:w="0" w:type="dxa"/>
            <w:right w:w="0" w:type="dxa"/>
          </w:tblCellMar>
        </w:tblPrEx>
        <w:trPr>
          <w:trHeight w:val="415" w:hRule="exact"/>
        </w:trPr>
        <w:tc>
          <w:tcPr>
            <w:tcW w:w="1291" w:type="dxa"/>
            <w:tcBorders>
              <w:top w:val="single" w:color="000000" w:sz="6" w:space="0"/>
              <w:left w:val="single" w:color="000000" w:sz="12" w:space="0"/>
              <w:bottom w:val="single" w:color="000000" w:sz="6" w:space="0"/>
              <w:right w:val="single" w:color="000000" w:sz="6" w:space="0"/>
            </w:tcBorders>
            <w:vAlign w:val="top"/>
          </w:tcPr>
          <w:p>
            <w:pPr>
              <w:pStyle w:val="16"/>
              <w:spacing w:before="57"/>
              <w:ind w:left="92"/>
              <w:jc w:val="center"/>
              <w:rPr>
                <w:sz w:val="21"/>
                <w:szCs w:val="21"/>
              </w:rPr>
            </w:pPr>
            <w:r>
              <w:rPr>
                <w:sz w:val="21"/>
                <w:szCs w:val="21"/>
              </w:rPr>
              <w:t>出生</w:t>
            </w:r>
            <w:r>
              <w:rPr>
                <w:spacing w:val="-3"/>
                <w:sz w:val="21"/>
                <w:szCs w:val="21"/>
              </w:rPr>
              <w:t>年</w:t>
            </w:r>
            <w:r>
              <w:rPr>
                <w:sz w:val="21"/>
                <w:szCs w:val="21"/>
              </w:rPr>
              <w:t>月</w:t>
            </w:r>
          </w:p>
        </w:tc>
        <w:tc>
          <w:tcPr>
            <w:tcW w:w="3012" w:type="dxa"/>
            <w:gridSpan w:val="4"/>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57"/>
              <w:ind w:left="100"/>
              <w:jc w:val="center"/>
              <w:rPr>
                <w:sz w:val="21"/>
                <w:szCs w:val="21"/>
              </w:rPr>
            </w:pPr>
            <w:r>
              <w:rPr>
                <w:sz w:val="21"/>
                <w:szCs w:val="21"/>
              </w:rPr>
              <w:t>年龄</w:t>
            </w:r>
          </w:p>
        </w:tc>
        <w:tc>
          <w:tcPr>
            <w:tcW w:w="1645" w:type="dxa"/>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92" w:type="dxa"/>
            <w:gridSpan w:val="2"/>
            <w:vMerge w:val="continue"/>
            <w:tcBorders>
              <w:left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1291" w:type="dxa"/>
            <w:tcBorders>
              <w:top w:val="single" w:color="000000" w:sz="6" w:space="0"/>
              <w:left w:val="single" w:color="000000" w:sz="12" w:space="0"/>
              <w:bottom w:val="single" w:color="000000" w:sz="6" w:space="0"/>
              <w:right w:val="single" w:color="000000" w:sz="6" w:space="0"/>
            </w:tcBorders>
            <w:vAlign w:val="top"/>
          </w:tcPr>
          <w:p>
            <w:pPr>
              <w:pStyle w:val="16"/>
              <w:spacing w:before="57"/>
              <w:ind w:left="92"/>
              <w:jc w:val="center"/>
              <w:rPr>
                <w:sz w:val="21"/>
                <w:szCs w:val="21"/>
              </w:rPr>
            </w:pPr>
            <w:r>
              <w:rPr>
                <w:sz w:val="21"/>
                <w:szCs w:val="21"/>
              </w:rPr>
              <w:t>毕业</w:t>
            </w:r>
            <w:r>
              <w:rPr>
                <w:spacing w:val="-3"/>
                <w:sz w:val="21"/>
                <w:szCs w:val="21"/>
              </w:rPr>
              <w:t>院</w:t>
            </w:r>
            <w:r>
              <w:rPr>
                <w:sz w:val="21"/>
                <w:szCs w:val="21"/>
              </w:rPr>
              <w:t>校</w:t>
            </w:r>
          </w:p>
        </w:tc>
        <w:tc>
          <w:tcPr>
            <w:tcW w:w="3012" w:type="dxa"/>
            <w:gridSpan w:val="4"/>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57"/>
              <w:ind w:left="100"/>
              <w:jc w:val="center"/>
              <w:rPr>
                <w:sz w:val="21"/>
                <w:szCs w:val="21"/>
              </w:rPr>
            </w:pPr>
            <w:r>
              <w:rPr>
                <w:sz w:val="21"/>
                <w:szCs w:val="21"/>
              </w:rPr>
              <w:t>最高</w:t>
            </w:r>
            <w:r>
              <w:rPr>
                <w:spacing w:val="-3"/>
                <w:sz w:val="21"/>
                <w:szCs w:val="21"/>
              </w:rPr>
              <w:t>学</w:t>
            </w:r>
            <w:r>
              <w:rPr>
                <w:sz w:val="21"/>
                <w:szCs w:val="21"/>
              </w:rPr>
              <w:t>历</w:t>
            </w:r>
          </w:p>
        </w:tc>
        <w:tc>
          <w:tcPr>
            <w:tcW w:w="1645" w:type="dxa"/>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92" w:type="dxa"/>
            <w:gridSpan w:val="2"/>
            <w:vMerge w:val="continue"/>
            <w:tcBorders>
              <w:left w:val="single" w:color="000000" w:sz="6"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1291" w:type="dxa"/>
            <w:tcBorders>
              <w:top w:val="single" w:color="000000" w:sz="6" w:space="0"/>
              <w:left w:val="single" w:color="000000" w:sz="12" w:space="0"/>
              <w:bottom w:val="single" w:color="000000" w:sz="6" w:space="0"/>
              <w:right w:val="single" w:color="000000" w:sz="6" w:space="0"/>
            </w:tcBorders>
            <w:vAlign w:val="top"/>
          </w:tcPr>
          <w:p>
            <w:pPr>
              <w:pStyle w:val="16"/>
              <w:spacing w:before="57"/>
              <w:ind w:left="92"/>
              <w:jc w:val="center"/>
              <w:rPr>
                <w:sz w:val="21"/>
                <w:szCs w:val="21"/>
              </w:rPr>
            </w:pPr>
            <w:r>
              <w:rPr>
                <w:sz w:val="21"/>
                <w:szCs w:val="21"/>
              </w:rPr>
              <w:t>毕业</w:t>
            </w:r>
            <w:r>
              <w:rPr>
                <w:spacing w:val="-3"/>
                <w:sz w:val="21"/>
                <w:szCs w:val="21"/>
              </w:rPr>
              <w:t>时</w:t>
            </w:r>
            <w:r>
              <w:rPr>
                <w:sz w:val="21"/>
                <w:szCs w:val="21"/>
              </w:rPr>
              <w:t>间</w:t>
            </w:r>
          </w:p>
        </w:tc>
        <w:tc>
          <w:tcPr>
            <w:tcW w:w="1781"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31"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57"/>
              <w:ind w:left="99"/>
              <w:jc w:val="center"/>
              <w:rPr>
                <w:sz w:val="21"/>
                <w:szCs w:val="21"/>
              </w:rPr>
            </w:pPr>
            <w:r>
              <w:rPr>
                <w:sz w:val="21"/>
                <w:szCs w:val="21"/>
              </w:rPr>
              <w:t>专业</w:t>
            </w: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645" w:type="dxa"/>
            <w:tcBorders>
              <w:top w:val="single" w:color="000000" w:sz="6" w:space="0"/>
              <w:left w:val="single" w:color="000000" w:sz="6" w:space="0"/>
              <w:bottom w:val="single" w:color="000000" w:sz="6" w:space="0"/>
              <w:right w:val="single" w:color="000000" w:sz="6" w:space="0"/>
            </w:tcBorders>
            <w:vAlign w:val="top"/>
          </w:tcPr>
          <w:p>
            <w:pPr>
              <w:pStyle w:val="16"/>
              <w:spacing w:before="57"/>
              <w:ind w:left="99"/>
              <w:jc w:val="center"/>
              <w:rPr>
                <w:sz w:val="21"/>
                <w:szCs w:val="21"/>
              </w:rPr>
            </w:pPr>
            <w:r>
              <w:rPr>
                <w:sz w:val="21"/>
                <w:szCs w:val="21"/>
              </w:rPr>
              <w:t>政治</w:t>
            </w:r>
            <w:r>
              <w:rPr>
                <w:spacing w:val="-3"/>
                <w:sz w:val="21"/>
                <w:szCs w:val="21"/>
              </w:rPr>
              <w:t>面</w:t>
            </w:r>
            <w:r>
              <w:rPr>
                <w:sz w:val="21"/>
                <w:szCs w:val="21"/>
              </w:rPr>
              <w:t>貌</w:t>
            </w: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1291" w:type="dxa"/>
            <w:vMerge w:val="restart"/>
            <w:tcBorders>
              <w:top w:val="single" w:color="000000" w:sz="6" w:space="0"/>
              <w:left w:val="single" w:color="000000" w:sz="12" w:space="0"/>
              <w:right w:val="single" w:color="000000" w:sz="6" w:space="0"/>
            </w:tcBorders>
            <w:vAlign w:val="top"/>
          </w:tcPr>
          <w:p>
            <w:pPr>
              <w:pStyle w:val="16"/>
              <w:spacing w:before="4" w:line="260" w:lineRule="exact"/>
              <w:jc w:val="center"/>
              <w:rPr>
                <w:sz w:val="26"/>
                <w:szCs w:val="26"/>
              </w:rPr>
            </w:pPr>
          </w:p>
          <w:p>
            <w:pPr>
              <w:pStyle w:val="16"/>
              <w:ind w:left="92"/>
              <w:jc w:val="center"/>
              <w:rPr>
                <w:sz w:val="21"/>
                <w:szCs w:val="21"/>
              </w:rPr>
            </w:pPr>
            <w:r>
              <w:rPr>
                <w:sz w:val="21"/>
                <w:szCs w:val="21"/>
              </w:rPr>
              <w:t>工作</w:t>
            </w:r>
            <w:r>
              <w:rPr>
                <w:spacing w:val="-3"/>
                <w:sz w:val="21"/>
                <w:szCs w:val="21"/>
              </w:rPr>
              <w:t>年</w:t>
            </w:r>
            <w:r>
              <w:rPr>
                <w:sz w:val="21"/>
                <w:szCs w:val="21"/>
              </w:rPr>
              <w:t>限</w:t>
            </w:r>
          </w:p>
        </w:tc>
        <w:tc>
          <w:tcPr>
            <w:tcW w:w="1781" w:type="dxa"/>
            <w:gridSpan w:val="2"/>
            <w:vMerge w:val="restart"/>
            <w:tcBorders>
              <w:top w:val="single" w:color="000000" w:sz="6" w:space="0"/>
              <w:left w:val="single" w:color="000000" w:sz="6" w:space="0"/>
              <w:right w:val="single" w:color="000000" w:sz="6" w:space="0"/>
            </w:tcBorders>
            <w:vAlign w:val="top"/>
          </w:tcPr>
          <w:p>
            <w:pPr>
              <w:widowControl w:val="0"/>
              <w:jc w:val="center"/>
              <w:rPr>
                <w:rFonts w:ascii="宋体" w:hAnsi="宋体"/>
                <w:sz w:val="22"/>
              </w:rPr>
            </w:pPr>
          </w:p>
        </w:tc>
        <w:tc>
          <w:tcPr>
            <w:tcW w:w="1231" w:type="dxa"/>
            <w:gridSpan w:val="2"/>
            <w:vMerge w:val="restart"/>
            <w:tcBorders>
              <w:top w:val="single" w:color="000000" w:sz="6" w:space="0"/>
              <w:left w:val="single" w:color="000000" w:sz="6" w:space="0"/>
              <w:right w:val="single" w:color="000000" w:sz="6" w:space="0"/>
            </w:tcBorders>
            <w:vAlign w:val="top"/>
          </w:tcPr>
          <w:p>
            <w:pPr>
              <w:pStyle w:val="16"/>
              <w:spacing w:before="24" w:line="400" w:lineRule="exact"/>
              <w:ind w:left="99"/>
              <w:jc w:val="center"/>
              <w:rPr>
                <w:sz w:val="21"/>
                <w:szCs w:val="21"/>
              </w:rPr>
            </w:pPr>
            <w:r>
              <w:rPr>
                <w:spacing w:val="36"/>
                <w:sz w:val="21"/>
                <w:szCs w:val="21"/>
              </w:rPr>
              <w:t>相关专业</w:t>
            </w:r>
            <w:r>
              <w:rPr>
                <w:sz w:val="21"/>
                <w:szCs w:val="21"/>
              </w:rPr>
              <w:t>工</w:t>
            </w:r>
            <w:r>
              <w:rPr>
                <w:spacing w:val="-69"/>
                <w:sz w:val="21"/>
                <w:szCs w:val="21"/>
              </w:rPr>
              <w:t xml:space="preserve"> </w:t>
            </w:r>
            <w:r>
              <w:rPr>
                <w:sz w:val="21"/>
                <w:szCs w:val="21"/>
              </w:rPr>
              <w:t>作年限</w:t>
            </w:r>
          </w:p>
        </w:tc>
        <w:tc>
          <w:tcPr>
            <w:tcW w:w="1096" w:type="dxa"/>
            <w:gridSpan w:val="2"/>
            <w:vMerge w:val="restart"/>
            <w:tcBorders>
              <w:top w:val="single" w:color="000000" w:sz="6" w:space="0"/>
              <w:left w:val="single" w:color="000000" w:sz="6" w:space="0"/>
              <w:right w:val="single" w:color="000000" w:sz="6" w:space="0"/>
            </w:tcBorders>
            <w:vAlign w:val="top"/>
          </w:tcPr>
          <w:p>
            <w:pPr>
              <w:widowControl w:val="0"/>
              <w:jc w:val="center"/>
              <w:rPr>
                <w:rFonts w:ascii="宋体" w:hAnsi="宋体"/>
                <w:sz w:val="22"/>
              </w:rPr>
            </w:pPr>
          </w:p>
        </w:tc>
        <w:tc>
          <w:tcPr>
            <w:tcW w:w="1645" w:type="dxa"/>
            <w:vMerge w:val="restart"/>
            <w:tcBorders>
              <w:top w:val="single" w:color="000000" w:sz="6" w:space="0"/>
              <w:left w:val="single" w:color="000000" w:sz="6" w:space="0"/>
              <w:right w:val="single" w:color="000000" w:sz="6" w:space="0"/>
            </w:tcBorders>
            <w:vAlign w:val="top"/>
          </w:tcPr>
          <w:p>
            <w:pPr>
              <w:pStyle w:val="16"/>
              <w:jc w:val="center"/>
              <w:rPr>
                <w:sz w:val="21"/>
                <w:szCs w:val="21"/>
              </w:rPr>
            </w:pPr>
            <w:r>
              <w:rPr>
                <w:sz w:val="21"/>
                <w:szCs w:val="21"/>
              </w:rPr>
              <w:t>资质</w:t>
            </w:r>
            <w:r>
              <w:rPr>
                <w:rFonts w:cs="Times New Roman"/>
                <w:spacing w:val="-2"/>
                <w:sz w:val="21"/>
                <w:szCs w:val="21"/>
              </w:rPr>
              <w:t>/</w:t>
            </w:r>
            <w:r>
              <w:rPr>
                <w:spacing w:val="-3"/>
                <w:sz w:val="21"/>
                <w:szCs w:val="21"/>
              </w:rPr>
              <w:t>职</w:t>
            </w:r>
            <w:r>
              <w:rPr>
                <w:sz w:val="21"/>
                <w:szCs w:val="21"/>
              </w:rPr>
              <w:t>称</w:t>
            </w:r>
            <w:r>
              <w:rPr>
                <w:spacing w:val="-3"/>
                <w:sz w:val="21"/>
                <w:szCs w:val="21"/>
              </w:rPr>
              <w:t>及</w:t>
            </w:r>
            <w:r>
              <w:rPr>
                <w:sz w:val="21"/>
                <w:szCs w:val="21"/>
              </w:rPr>
              <w:t>等级</w:t>
            </w: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1291" w:type="dxa"/>
            <w:vMerge w:val="continue"/>
            <w:tcBorders>
              <w:left w:val="single" w:color="000000" w:sz="12" w:space="0"/>
              <w:bottom w:val="single" w:color="000000" w:sz="6" w:space="0"/>
              <w:right w:val="single" w:color="000000" w:sz="6" w:space="0"/>
            </w:tcBorders>
            <w:vAlign w:val="top"/>
          </w:tcPr>
          <w:p>
            <w:pPr>
              <w:widowControl w:val="0"/>
              <w:jc w:val="center"/>
              <w:rPr>
                <w:rFonts w:ascii="宋体" w:hAnsi="宋体"/>
                <w:sz w:val="22"/>
              </w:rPr>
            </w:pPr>
          </w:p>
        </w:tc>
        <w:tc>
          <w:tcPr>
            <w:tcW w:w="1781" w:type="dxa"/>
            <w:gridSpan w:val="2"/>
            <w:vMerge w:val="continue"/>
            <w:tcBorders>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31" w:type="dxa"/>
            <w:gridSpan w:val="2"/>
            <w:vMerge w:val="continue"/>
            <w:tcBorders>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096" w:type="dxa"/>
            <w:gridSpan w:val="2"/>
            <w:vMerge w:val="continue"/>
            <w:tcBorders>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645" w:type="dxa"/>
            <w:vMerge w:val="continue"/>
            <w:tcBorders>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pStyle w:val="16"/>
              <w:spacing w:before="57"/>
              <w:ind w:left="97"/>
              <w:jc w:val="center"/>
              <w:rPr>
                <w:sz w:val="21"/>
                <w:szCs w:val="21"/>
              </w:rPr>
            </w:pPr>
            <w:r>
              <w:rPr>
                <w:rFonts w:hint="eastAsia" w:cs="微软雅黑"/>
                <w:w w:val="200"/>
                <w:sz w:val="21"/>
                <w:szCs w:val="21"/>
              </w:rPr>
              <w:t>„„</w:t>
            </w:r>
          </w:p>
        </w:tc>
      </w:tr>
      <w:tr>
        <w:tblPrEx>
          <w:tblLayout w:type="fixed"/>
          <w:tblCellMar>
            <w:top w:w="0" w:type="dxa"/>
            <w:left w:w="0" w:type="dxa"/>
            <w:bottom w:w="0" w:type="dxa"/>
            <w:right w:w="0" w:type="dxa"/>
          </w:tblCellMar>
        </w:tblPrEx>
        <w:trPr>
          <w:trHeight w:val="413" w:hRule="exact"/>
        </w:trPr>
        <w:tc>
          <w:tcPr>
            <w:tcW w:w="8336" w:type="dxa"/>
            <w:gridSpan w:val="10"/>
            <w:tcBorders>
              <w:top w:val="single" w:color="000000" w:sz="6" w:space="0"/>
              <w:left w:val="single" w:color="000000" w:sz="12" w:space="0"/>
              <w:bottom w:val="single" w:color="000000" w:sz="6" w:space="0"/>
              <w:right w:val="single" w:color="000000" w:sz="12" w:space="0"/>
            </w:tcBorders>
            <w:vAlign w:val="top"/>
          </w:tcPr>
          <w:p>
            <w:pPr>
              <w:pStyle w:val="16"/>
              <w:spacing w:before="57"/>
              <w:ind w:left="92"/>
              <w:jc w:val="center"/>
              <w:rPr>
                <w:sz w:val="21"/>
                <w:szCs w:val="21"/>
              </w:rPr>
            </w:pPr>
            <w:r>
              <w:rPr>
                <w:sz w:val="21"/>
                <w:szCs w:val="21"/>
              </w:rPr>
              <w:t>主要</w:t>
            </w:r>
            <w:r>
              <w:rPr>
                <w:spacing w:val="-3"/>
                <w:sz w:val="21"/>
                <w:szCs w:val="21"/>
              </w:rPr>
              <w:t>学</w:t>
            </w:r>
            <w:r>
              <w:rPr>
                <w:sz w:val="21"/>
                <w:szCs w:val="21"/>
              </w:rPr>
              <w:t>习</w:t>
            </w:r>
            <w:r>
              <w:rPr>
                <w:spacing w:val="-3"/>
                <w:sz w:val="21"/>
                <w:szCs w:val="21"/>
              </w:rPr>
              <w:t>、</w:t>
            </w:r>
            <w:r>
              <w:rPr>
                <w:sz w:val="21"/>
                <w:szCs w:val="21"/>
              </w:rPr>
              <w:t>专</w:t>
            </w:r>
            <w:r>
              <w:rPr>
                <w:spacing w:val="-3"/>
                <w:sz w:val="21"/>
                <w:szCs w:val="21"/>
              </w:rPr>
              <w:t>业</w:t>
            </w:r>
            <w:r>
              <w:rPr>
                <w:sz w:val="21"/>
                <w:szCs w:val="21"/>
              </w:rPr>
              <w:t>培</w:t>
            </w:r>
            <w:r>
              <w:rPr>
                <w:spacing w:val="-3"/>
                <w:sz w:val="21"/>
                <w:szCs w:val="21"/>
              </w:rPr>
              <w:t>训</w:t>
            </w:r>
            <w:r>
              <w:rPr>
                <w:spacing w:val="-1"/>
                <w:sz w:val="21"/>
                <w:szCs w:val="21"/>
              </w:rPr>
              <w:t>、</w:t>
            </w:r>
            <w:r>
              <w:rPr>
                <w:spacing w:val="-3"/>
                <w:sz w:val="21"/>
                <w:szCs w:val="21"/>
              </w:rPr>
              <w:t>工</w:t>
            </w:r>
            <w:r>
              <w:rPr>
                <w:sz w:val="21"/>
                <w:szCs w:val="21"/>
              </w:rPr>
              <w:t>作经</w:t>
            </w:r>
            <w:r>
              <w:rPr>
                <w:spacing w:val="-3"/>
                <w:sz w:val="21"/>
                <w:szCs w:val="21"/>
              </w:rPr>
              <w:t>历</w:t>
            </w:r>
            <w:r>
              <w:rPr>
                <w:sz w:val="21"/>
                <w:szCs w:val="21"/>
              </w:rPr>
              <w:t>：</w:t>
            </w:r>
          </w:p>
        </w:tc>
      </w:tr>
      <w:tr>
        <w:tblPrEx>
          <w:tblLayout w:type="fixed"/>
          <w:tblCellMar>
            <w:top w:w="0" w:type="dxa"/>
            <w:left w:w="0" w:type="dxa"/>
            <w:bottom w:w="0" w:type="dxa"/>
            <w:right w:w="0" w:type="dxa"/>
          </w:tblCellMar>
        </w:tblPrEx>
        <w:trPr>
          <w:trHeight w:val="817" w:hRule="exact"/>
        </w:trPr>
        <w:tc>
          <w:tcPr>
            <w:tcW w:w="1291" w:type="dxa"/>
            <w:tcBorders>
              <w:top w:val="single" w:color="000000" w:sz="6" w:space="0"/>
              <w:left w:val="single" w:color="000000" w:sz="12" w:space="0"/>
              <w:bottom w:val="single" w:color="000000" w:sz="6" w:space="0"/>
              <w:right w:val="single" w:color="000000" w:sz="6" w:space="0"/>
            </w:tcBorders>
            <w:vAlign w:val="top"/>
          </w:tcPr>
          <w:p>
            <w:pPr>
              <w:pStyle w:val="16"/>
              <w:spacing w:before="19" w:line="240" w:lineRule="exact"/>
              <w:jc w:val="center"/>
              <w:rPr>
                <w:sz w:val="24"/>
                <w:szCs w:val="24"/>
              </w:rPr>
            </w:pPr>
          </w:p>
          <w:p>
            <w:pPr>
              <w:pStyle w:val="16"/>
              <w:ind w:left="92"/>
              <w:jc w:val="center"/>
              <w:rPr>
                <w:sz w:val="21"/>
                <w:szCs w:val="21"/>
              </w:rPr>
            </w:pPr>
            <w:r>
              <w:rPr>
                <w:sz w:val="21"/>
                <w:szCs w:val="21"/>
              </w:rPr>
              <w:t>起止</w:t>
            </w:r>
            <w:r>
              <w:rPr>
                <w:spacing w:val="-3"/>
                <w:sz w:val="21"/>
                <w:szCs w:val="21"/>
              </w:rPr>
              <w:t>年</w:t>
            </w:r>
            <w:r>
              <w:rPr>
                <w:sz w:val="21"/>
                <w:szCs w:val="21"/>
              </w:rPr>
              <w:t>月</w:t>
            </w:r>
          </w:p>
        </w:tc>
        <w:tc>
          <w:tcPr>
            <w:tcW w:w="1781"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19" w:line="240" w:lineRule="exact"/>
              <w:jc w:val="center"/>
              <w:rPr>
                <w:sz w:val="24"/>
                <w:szCs w:val="24"/>
              </w:rPr>
            </w:pPr>
          </w:p>
          <w:p>
            <w:pPr>
              <w:pStyle w:val="16"/>
              <w:ind w:left="99"/>
              <w:jc w:val="center"/>
              <w:rPr>
                <w:sz w:val="21"/>
                <w:szCs w:val="21"/>
              </w:rPr>
            </w:pPr>
            <w:r>
              <w:rPr>
                <w:sz w:val="21"/>
                <w:szCs w:val="21"/>
              </w:rPr>
              <w:t>地点</w:t>
            </w:r>
          </w:p>
        </w:tc>
        <w:tc>
          <w:tcPr>
            <w:tcW w:w="1231"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19" w:line="240" w:lineRule="exact"/>
              <w:jc w:val="center"/>
              <w:rPr>
                <w:sz w:val="24"/>
                <w:szCs w:val="24"/>
              </w:rPr>
            </w:pPr>
          </w:p>
          <w:p>
            <w:pPr>
              <w:pStyle w:val="16"/>
              <w:ind w:left="99"/>
              <w:jc w:val="center"/>
              <w:rPr>
                <w:sz w:val="21"/>
                <w:szCs w:val="21"/>
              </w:rPr>
            </w:pPr>
            <w:r>
              <w:rPr>
                <w:sz w:val="21"/>
                <w:szCs w:val="21"/>
              </w:rPr>
              <w:t>单位</w:t>
            </w: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19" w:line="240" w:lineRule="exact"/>
              <w:jc w:val="center"/>
              <w:rPr>
                <w:sz w:val="24"/>
                <w:szCs w:val="24"/>
              </w:rPr>
            </w:pPr>
          </w:p>
          <w:p>
            <w:pPr>
              <w:pStyle w:val="16"/>
              <w:ind w:left="100"/>
              <w:jc w:val="center"/>
              <w:rPr>
                <w:sz w:val="21"/>
                <w:szCs w:val="21"/>
              </w:rPr>
            </w:pPr>
            <w:r>
              <w:rPr>
                <w:sz w:val="21"/>
                <w:szCs w:val="21"/>
              </w:rPr>
              <w:t>职务</w:t>
            </w:r>
          </w:p>
        </w:tc>
        <w:tc>
          <w:tcPr>
            <w:tcW w:w="1645" w:type="dxa"/>
            <w:tcBorders>
              <w:top w:val="single" w:color="000000" w:sz="6" w:space="0"/>
              <w:left w:val="single" w:color="000000" w:sz="6" w:space="0"/>
              <w:bottom w:val="single" w:color="000000" w:sz="6" w:space="0"/>
              <w:right w:val="single" w:color="000000" w:sz="6" w:space="0"/>
            </w:tcBorders>
            <w:vAlign w:val="top"/>
          </w:tcPr>
          <w:p>
            <w:pPr>
              <w:pStyle w:val="16"/>
              <w:spacing w:before="6" w:line="380" w:lineRule="atLeast"/>
              <w:ind w:left="99" w:right="102"/>
              <w:jc w:val="center"/>
              <w:rPr>
                <w:sz w:val="21"/>
                <w:szCs w:val="21"/>
              </w:rPr>
            </w:pPr>
            <w:r>
              <w:rPr>
                <w:spacing w:val="9"/>
                <w:sz w:val="21"/>
                <w:szCs w:val="21"/>
              </w:rPr>
              <w:t>主要学习</w:t>
            </w:r>
            <w:r>
              <w:rPr>
                <w:rFonts w:cs="Times New Roman"/>
                <w:spacing w:val="8"/>
                <w:sz w:val="21"/>
                <w:szCs w:val="21"/>
              </w:rPr>
              <w:t>/</w:t>
            </w:r>
            <w:r>
              <w:rPr>
                <w:spacing w:val="9"/>
                <w:sz w:val="21"/>
                <w:szCs w:val="21"/>
              </w:rPr>
              <w:t>培</w:t>
            </w:r>
            <w:r>
              <w:rPr>
                <w:spacing w:val="10"/>
                <w:sz w:val="21"/>
                <w:szCs w:val="21"/>
              </w:rPr>
              <w:t>训</w:t>
            </w:r>
            <w:r>
              <w:rPr>
                <w:rFonts w:cs="Times New Roman"/>
                <w:spacing w:val="8"/>
                <w:sz w:val="21"/>
                <w:szCs w:val="21"/>
              </w:rPr>
              <w:t>/</w:t>
            </w:r>
            <w:r>
              <w:rPr>
                <w:sz w:val="21"/>
                <w:szCs w:val="21"/>
              </w:rPr>
              <w:t>工 作内容</w:t>
            </w: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pStyle w:val="16"/>
              <w:spacing w:before="19" w:line="240" w:lineRule="exact"/>
              <w:jc w:val="center"/>
              <w:rPr>
                <w:sz w:val="24"/>
                <w:szCs w:val="24"/>
              </w:rPr>
            </w:pPr>
          </w:p>
          <w:p>
            <w:pPr>
              <w:pStyle w:val="16"/>
              <w:ind w:left="97"/>
              <w:jc w:val="center"/>
              <w:rPr>
                <w:sz w:val="21"/>
                <w:szCs w:val="21"/>
              </w:rPr>
            </w:pPr>
            <w:r>
              <w:rPr>
                <w:sz w:val="21"/>
                <w:szCs w:val="21"/>
              </w:rPr>
              <w:t>证书</w:t>
            </w:r>
            <w:r>
              <w:rPr>
                <w:rFonts w:cs="Times New Roman"/>
                <w:spacing w:val="-2"/>
                <w:sz w:val="21"/>
                <w:szCs w:val="21"/>
              </w:rPr>
              <w:t>/</w:t>
            </w:r>
            <w:r>
              <w:rPr>
                <w:spacing w:val="-3"/>
                <w:sz w:val="21"/>
                <w:szCs w:val="21"/>
              </w:rPr>
              <w:t>证</w:t>
            </w:r>
            <w:r>
              <w:rPr>
                <w:sz w:val="21"/>
                <w:szCs w:val="21"/>
              </w:rPr>
              <w:t>明人</w:t>
            </w:r>
          </w:p>
        </w:tc>
      </w:tr>
      <w:tr>
        <w:tblPrEx>
          <w:tblLayout w:type="fixed"/>
          <w:tblCellMar>
            <w:top w:w="0" w:type="dxa"/>
            <w:left w:w="0" w:type="dxa"/>
            <w:bottom w:w="0" w:type="dxa"/>
            <w:right w:w="0" w:type="dxa"/>
          </w:tblCellMar>
        </w:tblPrEx>
        <w:trPr>
          <w:trHeight w:val="415" w:hRule="exact"/>
        </w:trPr>
        <w:tc>
          <w:tcPr>
            <w:tcW w:w="1291" w:type="dxa"/>
            <w:tcBorders>
              <w:top w:val="single" w:color="000000" w:sz="6" w:space="0"/>
              <w:left w:val="single" w:color="000000" w:sz="12" w:space="0"/>
              <w:bottom w:val="single" w:color="000000" w:sz="6" w:space="0"/>
              <w:right w:val="single" w:color="000000" w:sz="6" w:space="0"/>
            </w:tcBorders>
            <w:vAlign w:val="top"/>
          </w:tcPr>
          <w:p>
            <w:pPr>
              <w:widowControl w:val="0"/>
              <w:jc w:val="center"/>
              <w:rPr>
                <w:rFonts w:ascii="宋体" w:hAnsi="宋体"/>
                <w:sz w:val="22"/>
              </w:rPr>
            </w:pPr>
          </w:p>
        </w:tc>
        <w:tc>
          <w:tcPr>
            <w:tcW w:w="1781"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31"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645" w:type="dxa"/>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1291" w:type="dxa"/>
            <w:tcBorders>
              <w:top w:val="single" w:color="000000" w:sz="6" w:space="0"/>
              <w:left w:val="single" w:color="000000" w:sz="12" w:space="0"/>
              <w:bottom w:val="single" w:color="000000" w:sz="6" w:space="0"/>
              <w:right w:val="single" w:color="000000" w:sz="6" w:space="0"/>
            </w:tcBorders>
            <w:vAlign w:val="top"/>
          </w:tcPr>
          <w:p>
            <w:pPr>
              <w:widowControl w:val="0"/>
              <w:jc w:val="center"/>
              <w:rPr>
                <w:rFonts w:ascii="宋体" w:hAnsi="宋体"/>
                <w:sz w:val="22"/>
              </w:rPr>
            </w:pPr>
          </w:p>
        </w:tc>
        <w:tc>
          <w:tcPr>
            <w:tcW w:w="1781"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31"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645" w:type="dxa"/>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1291" w:type="dxa"/>
            <w:tcBorders>
              <w:top w:val="single" w:color="000000" w:sz="6" w:space="0"/>
              <w:left w:val="single" w:color="000000" w:sz="12" w:space="0"/>
              <w:bottom w:val="single" w:color="000000" w:sz="6" w:space="0"/>
              <w:right w:val="single" w:color="000000" w:sz="6" w:space="0"/>
            </w:tcBorders>
            <w:vAlign w:val="top"/>
          </w:tcPr>
          <w:p>
            <w:pPr>
              <w:pStyle w:val="16"/>
              <w:spacing w:before="57"/>
              <w:ind w:left="92"/>
              <w:jc w:val="center"/>
              <w:rPr>
                <w:sz w:val="21"/>
                <w:szCs w:val="21"/>
              </w:rPr>
            </w:pPr>
            <w:r>
              <w:rPr>
                <w:rFonts w:hint="eastAsia" w:cs="微软雅黑"/>
                <w:w w:val="200"/>
                <w:sz w:val="21"/>
                <w:szCs w:val="21"/>
              </w:rPr>
              <w:t>„„</w:t>
            </w:r>
          </w:p>
        </w:tc>
        <w:tc>
          <w:tcPr>
            <w:tcW w:w="1781"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57"/>
              <w:ind w:left="99"/>
              <w:jc w:val="center"/>
              <w:rPr>
                <w:sz w:val="21"/>
                <w:szCs w:val="21"/>
              </w:rPr>
            </w:pPr>
            <w:r>
              <w:rPr>
                <w:rFonts w:hint="eastAsia" w:cs="微软雅黑"/>
                <w:w w:val="200"/>
                <w:sz w:val="21"/>
                <w:szCs w:val="21"/>
              </w:rPr>
              <w:t>„„</w:t>
            </w:r>
          </w:p>
        </w:tc>
        <w:tc>
          <w:tcPr>
            <w:tcW w:w="1231"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57"/>
              <w:ind w:left="99"/>
              <w:jc w:val="center"/>
              <w:rPr>
                <w:sz w:val="21"/>
                <w:szCs w:val="21"/>
              </w:rPr>
            </w:pPr>
            <w:r>
              <w:rPr>
                <w:rFonts w:hint="eastAsia" w:cs="微软雅黑"/>
                <w:w w:val="200"/>
                <w:sz w:val="21"/>
                <w:szCs w:val="21"/>
              </w:rPr>
              <w:t>„„</w:t>
            </w:r>
          </w:p>
        </w:tc>
        <w:tc>
          <w:tcPr>
            <w:tcW w:w="1096"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57"/>
              <w:ind w:left="100"/>
              <w:jc w:val="center"/>
              <w:rPr>
                <w:sz w:val="21"/>
                <w:szCs w:val="21"/>
              </w:rPr>
            </w:pPr>
            <w:r>
              <w:rPr>
                <w:rFonts w:hint="eastAsia" w:cs="微软雅黑"/>
                <w:w w:val="200"/>
                <w:sz w:val="21"/>
                <w:szCs w:val="21"/>
              </w:rPr>
              <w:t>„„</w:t>
            </w:r>
          </w:p>
        </w:tc>
        <w:tc>
          <w:tcPr>
            <w:tcW w:w="1645" w:type="dxa"/>
            <w:tcBorders>
              <w:top w:val="single" w:color="000000" w:sz="6" w:space="0"/>
              <w:left w:val="single" w:color="000000" w:sz="6" w:space="0"/>
              <w:bottom w:val="single" w:color="000000" w:sz="6" w:space="0"/>
              <w:right w:val="single" w:color="000000" w:sz="6" w:space="0"/>
            </w:tcBorders>
            <w:vAlign w:val="top"/>
          </w:tcPr>
          <w:p>
            <w:pPr>
              <w:pStyle w:val="16"/>
              <w:spacing w:before="57"/>
              <w:ind w:left="99"/>
              <w:jc w:val="center"/>
              <w:rPr>
                <w:sz w:val="21"/>
                <w:szCs w:val="21"/>
              </w:rPr>
            </w:pPr>
            <w:r>
              <w:rPr>
                <w:rFonts w:hint="eastAsia" w:cs="微软雅黑"/>
                <w:w w:val="200"/>
                <w:sz w:val="21"/>
                <w:szCs w:val="21"/>
              </w:rPr>
              <w:t>„„</w:t>
            </w:r>
          </w:p>
        </w:tc>
        <w:tc>
          <w:tcPr>
            <w:tcW w:w="1292" w:type="dxa"/>
            <w:gridSpan w:val="2"/>
            <w:tcBorders>
              <w:top w:val="single" w:color="000000" w:sz="6" w:space="0"/>
              <w:left w:val="single" w:color="000000" w:sz="6" w:space="0"/>
              <w:bottom w:val="single" w:color="000000" w:sz="6" w:space="0"/>
              <w:right w:val="single" w:color="000000" w:sz="12" w:space="0"/>
            </w:tcBorders>
            <w:vAlign w:val="top"/>
          </w:tcPr>
          <w:p>
            <w:pPr>
              <w:pStyle w:val="16"/>
              <w:spacing w:before="57"/>
              <w:ind w:left="97"/>
              <w:jc w:val="center"/>
              <w:rPr>
                <w:sz w:val="21"/>
                <w:szCs w:val="21"/>
              </w:rPr>
            </w:pPr>
            <w:r>
              <w:rPr>
                <w:rFonts w:hint="eastAsia" w:cs="微软雅黑"/>
                <w:w w:val="200"/>
                <w:sz w:val="21"/>
                <w:szCs w:val="21"/>
              </w:rPr>
              <w:t>„„</w:t>
            </w:r>
          </w:p>
        </w:tc>
      </w:tr>
      <w:tr>
        <w:tblPrEx>
          <w:tblLayout w:type="fixed"/>
          <w:tblCellMar>
            <w:top w:w="0" w:type="dxa"/>
            <w:left w:w="0" w:type="dxa"/>
            <w:bottom w:w="0" w:type="dxa"/>
            <w:right w:w="0" w:type="dxa"/>
          </w:tblCellMar>
        </w:tblPrEx>
        <w:trPr>
          <w:trHeight w:val="415" w:hRule="exact"/>
        </w:trPr>
        <w:tc>
          <w:tcPr>
            <w:tcW w:w="8336" w:type="dxa"/>
            <w:gridSpan w:val="10"/>
            <w:tcBorders>
              <w:top w:val="single" w:color="000000" w:sz="6" w:space="0"/>
              <w:left w:val="single" w:color="000000" w:sz="12" w:space="0"/>
              <w:bottom w:val="single" w:color="000000" w:sz="6" w:space="0"/>
              <w:right w:val="single" w:color="000000" w:sz="12" w:space="0"/>
            </w:tcBorders>
            <w:vAlign w:val="top"/>
          </w:tcPr>
          <w:p>
            <w:pPr>
              <w:pStyle w:val="16"/>
              <w:spacing w:before="44"/>
              <w:ind w:left="92"/>
              <w:jc w:val="center"/>
            </w:pPr>
            <w:r>
              <w:rPr>
                <w:w w:val="95"/>
                <w:sz w:val="21"/>
                <w:szCs w:val="21"/>
              </w:rPr>
              <w:t>语言</w:t>
            </w:r>
            <w:r>
              <w:rPr>
                <w:spacing w:val="-3"/>
                <w:w w:val="95"/>
                <w:sz w:val="21"/>
                <w:szCs w:val="21"/>
              </w:rPr>
              <w:t>能</w:t>
            </w:r>
            <w:r>
              <w:rPr>
                <w:w w:val="95"/>
                <w:sz w:val="21"/>
                <w:szCs w:val="21"/>
              </w:rPr>
              <w:t>力</w:t>
            </w:r>
            <w:r>
              <w:rPr>
                <w:spacing w:val="-3"/>
                <w:w w:val="95"/>
                <w:sz w:val="21"/>
                <w:szCs w:val="21"/>
              </w:rPr>
              <w:t>：</w:t>
            </w:r>
            <w:r>
              <w:rPr>
                <w:w w:val="95"/>
              </w:rPr>
              <w:t>（</w:t>
            </w:r>
            <w:r>
              <w:rPr>
                <w:spacing w:val="-3"/>
                <w:w w:val="95"/>
              </w:rPr>
              <w:t>各</w:t>
            </w:r>
            <w:r>
              <w:rPr>
                <w:w w:val="95"/>
              </w:rPr>
              <w:t>种</w:t>
            </w:r>
            <w:r>
              <w:rPr>
                <w:spacing w:val="-3"/>
                <w:w w:val="95"/>
              </w:rPr>
              <w:t>语</w:t>
            </w:r>
            <w:r>
              <w:rPr>
                <w:w w:val="95"/>
              </w:rPr>
              <w:t>言</w:t>
            </w:r>
            <w:r>
              <w:rPr>
                <w:spacing w:val="-3"/>
                <w:w w:val="95"/>
              </w:rPr>
              <w:t>在</w:t>
            </w:r>
            <w:r>
              <w:rPr>
                <w:w w:val="95"/>
              </w:rPr>
              <w:t>说、</w:t>
            </w:r>
            <w:r>
              <w:rPr>
                <w:spacing w:val="-3"/>
                <w:w w:val="95"/>
              </w:rPr>
              <w:t>读</w:t>
            </w:r>
            <w:r>
              <w:rPr>
                <w:w w:val="95"/>
              </w:rPr>
              <w:t>和</w:t>
            </w:r>
            <w:r>
              <w:rPr>
                <w:spacing w:val="-3"/>
                <w:w w:val="95"/>
              </w:rPr>
              <w:t>写</w:t>
            </w:r>
            <w:r>
              <w:rPr>
                <w:w w:val="95"/>
              </w:rPr>
              <w:t>方</w:t>
            </w:r>
            <w:r>
              <w:rPr>
                <w:spacing w:val="-3"/>
                <w:w w:val="95"/>
              </w:rPr>
              <w:t>面</w:t>
            </w:r>
            <w:r>
              <w:rPr>
                <w:w w:val="95"/>
              </w:rPr>
              <w:t>的</w:t>
            </w:r>
            <w:r>
              <w:rPr>
                <w:spacing w:val="-3"/>
                <w:w w:val="95"/>
              </w:rPr>
              <w:t>能</w:t>
            </w:r>
            <w:r>
              <w:rPr>
                <w:w w:val="95"/>
              </w:rPr>
              <w:t>力</w:t>
            </w:r>
            <w:r>
              <w:rPr>
                <w:spacing w:val="-3"/>
                <w:w w:val="95"/>
              </w:rPr>
              <w:t>：</w:t>
            </w:r>
            <w:r>
              <w:rPr>
                <w:w w:val="95"/>
              </w:rPr>
              <w:t>好，</w:t>
            </w:r>
            <w:r>
              <w:rPr>
                <w:spacing w:val="-3"/>
                <w:w w:val="95"/>
              </w:rPr>
              <w:t>一</w:t>
            </w:r>
            <w:r>
              <w:rPr>
                <w:w w:val="95"/>
              </w:rPr>
              <w:t>般</w:t>
            </w:r>
            <w:r>
              <w:rPr>
                <w:spacing w:val="-3"/>
                <w:w w:val="95"/>
              </w:rPr>
              <w:t>，</w:t>
            </w:r>
            <w:r>
              <w:rPr>
                <w:w w:val="95"/>
              </w:rPr>
              <w:t>或</w:t>
            </w:r>
            <w:r>
              <w:rPr>
                <w:spacing w:val="-3"/>
                <w:w w:val="95"/>
              </w:rPr>
              <w:t>差</w:t>
            </w:r>
            <w:r>
              <w:rPr>
                <w:w w:val="95"/>
              </w:rPr>
              <w:t>）</w:t>
            </w:r>
          </w:p>
        </w:tc>
      </w:tr>
      <w:tr>
        <w:tblPrEx>
          <w:tblLayout w:type="fixed"/>
          <w:tblCellMar>
            <w:top w:w="0" w:type="dxa"/>
            <w:left w:w="0" w:type="dxa"/>
            <w:bottom w:w="0" w:type="dxa"/>
            <w:right w:w="0" w:type="dxa"/>
          </w:tblCellMar>
        </w:tblPrEx>
        <w:trPr>
          <w:trHeight w:val="415" w:hRule="exact"/>
        </w:trPr>
        <w:tc>
          <w:tcPr>
            <w:tcW w:w="8336" w:type="dxa"/>
            <w:gridSpan w:val="10"/>
            <w:tcBorders>
              <w:top w:val="single" w:color="000000" w:sz="6" w:space="0"/>
              <w:left w:val="single" w:color="000000" w:sz="12"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814" w:hRule="exact"/>
        </w:trPr>
        <w:tc>
          <w:tcPr>
            <w:tcW w:w="1291" w:type="dxa"/>
            <w:tcBorders>
              <w:top w:val="single" w:color="000000" w:sz="6" w:space="0"/>
              <w:left w:val="single" w:color="000000" w:sz="12" w:space="0"/>
              <w:bottom w:val="single" w:color="000000" w:sz="6" w:space="0"/>
              <w:right w:val="single" w:color="000000" w:sz="6" w:space="0"/>
            </w:tcBorders>
            <w:vAlign w:val="top"/>
          </w:tcPr>
          <w:p>
            <w:pPr>
              <w:pStyle w:val="16"/>
              <w:spacing w:before="15" w:line="402" w:lineRule="exact"/>
              <w:ind w:left="92" w:right="97"/>
              <w:jc w:val="center"/>
              <w:rPr>
                <w:sz w:val="21"/>
                <w:szCs w:val="21"/>
              </w:rPr>
            </w:pPr>
            <w:r>
              <w:rPr>
                <w:sz w:val="21"/>
                <w:szCs w:val="21"/>
              </w:rPr>
              <w:t>本项目拟</w:t>
            </w:r>
            <w:r>
              <w:rPr>
                <w:spacing w:val="2"/>
                <w:sz w:val="21"/>
                <w:szCs w:val="21"/>
              </w:rPr>
              <w:t>任</w:t>
            </w:r>
            <w:r>
              <w:rPr>
                <w:sz w:val="21"/>
                <w:szCs w:val="21"/>
              </w:rPr>
              <w:t>岗 位</w:t>
            </w:r>
          </w:p>
        </w:tc>
        <w:tc>
          <w:tcPr>
            <w:tcW w:w="1781" w:type="dxa"/>
            <w:gridSpan w:val="2"/>
            <w:tcBorders>
              <w:top w:val="single" w:color="000000" w:sz="6" w:space="0"/>
              <w:left w:val="single" w:color="000000" w:sz="6" w:space="0"/>
              <w:bottom w:val="single" w:color="000000" w:sz="6" w:space="0"/>
              <w:right w:val="single" w:color="000000" w:sz="6" w:space="0"/>
            </w:tcBorders>
            <w:vAlign w:val="top"/>
          </w:tcPr>
          <w:p>
            <w:pPr>
              <w:widowControl w:val="0"/>
              <w:jc w:val="center"/>
              <w:rPr>
                <w:rFonts w:ascii="宋体" w:hAnsi="宋体"/>
                <w:sz w:val="22"/>
              </w:rPr>
            </w:pPr>
          </w:p>
        </w:tc>
        <w:tc>
          <w:tcPr>
            <w:tcW w:w="1231" w:type="dxa"/>
            <w:gridSpan w:val="2"/>
            <w:tcBorders>
              <w:top w:val="single" w:color="000000" w:sz="6" w:space="0"/>
              <w:left w:val="single" w:color="000000" w:sz="6" w:space="0"/>
              <w:bottom w:val="single" w:color="000000" w:sz="6" w:space="0"/>
              <w:right w:val="single" w:color="000000" w:sz="6" w:space="0"/>
            </w:tcBorders>
            <w:vAlign w:val="top"/>
          </w:tcPr>
          <w:p>
            <w:pPr>
              <w:pStyle w:val="16"/>
              <w:spacing w:before="15" w:line="402" w:lineRule="exact"/>
              <w:ind w:left="99"/>
              <w:jc w:val="center"/>
              <w:rPr>
                <w:sz w:val="21"/>
                <w:szCs w:val="21"/>
              </w:rPr>
            </w:pPr>
            <w:r>
              <w:rPr>
                <w:spacing w:val="36"/>
                <w:sz w:val="21"/>
                <w:szCs w:val="21"/>
              </w:rPr>
              <w:t>本项目分</w:t>
            </w:r>
            <w:r>
              <w:rPr>
                <w:sz w:val="21"/>
                <w:szCs w:val="21"/>
              </w:rPr>
              <w:t>配</w:t>
            </w:r>
            <w:r>
              <w:rPr>
                <w:spacing w:val="-69"/>
                <w:sz w:val="21"/>
                <w:szCs w:val="21"/>
              </w:rPr>
              <w:t xml:space="preserve"> </w:t>
            </w:r>
            <w:r>
              <w:rPr>
                <w:sz w:val="21"/>
                <w:szCs w:val="21"/>
              </w:rPr>
              <w:t>任务</w:t>
            </w:r>
          </w:p>
        </w:tc>
        <w:tc>
          <w:tcPr>
            <w:tcW w:w="4033" w:type="dxa"/>
            <w:gridSpan w:val="5"/>
            <w:tcBorders>
              <w:top w:val="single" w:color="000000" w:sz="6" w:space="0"/>
              <w:left w:val="single" w:color="000000" w:sz="6" w:space="0"/>
              <w:bottom w:val="single" w:color="000000" w:sz="6" w:space="0"/>
              <w:right w:val="single" w:color="000000" w:sz="12" w:space="0"/>
            </w:tcBorders>
            <w:vAlign w:val="top"/>
          </w:tcPr>
          <w:p>
            <w:pPr>
              <w:widowControl w:val="0"/>
              <w:jc w:val="center"/>
              <w:rPr>
                <w:rFonts w:ascii="宋体" w:hAnsi="宋体"/>
                <w:sz w:val="22"/>
              </w:rPr>
            </w:pPr>
          </w:p>
        </w:tc>
      </w:tr>
      <w:tr>
        <w:tblPrEx>
          <w:tblLayout w:type="fixed"/>
          <w:tblCellMar>
            <w:top w:w="0" w:type="dxa"/>
            <w:left w:w="0" w:type="dxa"/>
            <w:bottom w:w="0" w:type="dxa"/>
            <w:right w:w="0" w:type="dxa"/>
          </w:tblCellMar>
        </w:tblPrEx>
        <w:trPr>
          <w:trHeight w:val="415" w:hRule="exact"/>
        </w:trPr>
        <w:tc>
          <w:tcPr>
            <w:tcW w:w="8336" w:type="dxa"/>
            <w:gridSpan w:val="10"/>
            <w:tcBorders>
              <w:top w:val="single" w:color="000000" w:sz="6" w:space="0"/>
              <w:left w:val="single" w:color="000000" w:sz="12" w:space="0"/>
              <w:bottom w:val="single" w:color="000000" w:sz="6" w:space="0"/>
              <w:right w:val="single" w:color="000000" w:sz="12" w:space="0"/>
            </w:tcBorders>
            <w:vAlign w:val="top"/>
          </w:tcPr>
          <w:p>
            <w:pPr>
              <w:pStyle w:val="16"/>
              <w:spacing w:before="44"/>
              <w:ind w:left="92"/>
            </w:pPr>
            <w:r>
              <w:rPr>
                <w:w w:val="95"/>
                <w:sz w:val="21"/>
                <w:szCs w:val="21"/>
              </w:rPr>
              <w:t>类似</w:t>
            </w:r>
            <w:r>
              <w:rPr>
                <w:spacing w:val="-3"/>
                <w:w w:val="95"/>
                <w:sz w:val="21"/>
                <w:szCs w:val="21"/>
              </w:rPr>
              <w:t>项</w:t>
            </w:r>
            <w:r>
              <w:rPr>
                <w:w w:val="95"/>
                <w:sz w:val="21"/>
                <w:szCs w:val="21"/>
              </w:rPr>
              <w:t>目</w:t>
            </w:r>
            <w:r>
              <w:rPr>
                <w:spacing w:val="-3"/>
                <w:w w:val="95"/>
                <w:sz w:val="21"/>
                <w:szCs w:val="21"/>
              </w:rPr>
              <w:t>业</w:t>
            </w:r>
            <w:r>
              <w:rPr>
                <w:w w:val="95"/>
                <w:sz w:val="21"/>
                <w:szCs w:val="21"/>
              </w:rPr>
              <w:t>绩</w:t>
            </w:r>
            <w:r>
              <w:rPr>
                <w:spacing w:val="-3"/>
                <w:w w:val="95"/>
                <w:sz w:val="21"/>
                <w:szCs w:val="21"/>
              </w:rPr>
              <w:t>经</w:t>
            </w:r>
            <w:r>
              <w:rPr>
                <w:w w:val="95"/>
                <w:sz w:val="21"/>
                <w:szCs w:val="21"/>
              </w:rPr>
              <w:t>验</w:t>
            </w:r>
            <w:r>
              <w:rPr>
                <w:spacing w:val="-3"/>
                <w:w w:val="95"/>
                <w:sz w:val="21"/>
                <w:szCs w:val="21"/>
              </w:rPr>
              <w:t>：</w:t>
            </w:r>
            <w:r>
              <w:rPr>
                <w:w w:val="95"/>
              </w:rPr>
              <w:t>（</w:t>
            </w:r>
            <w:r>
              <w:rPr>
                <w:spacing w:val="-3"/>
                <w:w w:val="95"/>
              </w:rPr>
              <w:t>优</w:t>
            </w:r>
            <w:r>
              <w:rPr>
                <w:w w:val="95"/>
              </w:rPr>
              <w:t>先列</w:t>
            </w:r>
            <w:r>
              <w:rPr>
                <w:spacing w:val="-3"/>
                <w:w w:val="95"/>
              </w:rPr>
              <w:t>明</w:t>
            </w:r>
            <w:r>
              <w:rPr>
                <w:w w:val="95"/>
              </w:rPr>
              <w:t>最</w:t>
            </w:r>
            <w:r>
              <w:rPr>
                <w:spacing w:val="-3"/>
                <w:w w:val="95"/>
              </w:rPr>
              <w:t>能</w:t>
            </w:r>
            <w:r>
              <w:rPr>
                <w:w w:val="95"/>
              </w:rPr>
              <w:t>证</w:t>
            </w:r>
            <w:r>
              <w:rPr>
                <w:spacing w:val="-3"/>
                <w:w w:val="95"/>
              </w:rPr>
              <w:t>明</w:t>
            </w:r>
            <w:r>
              <w:rPr>
                <w:w w:val="95"/>
              </w:rPr>
              <w:t>本</w:t>
            </w:r>
            <w:r>
              <w:rPr>
                <w:spacing w:val="-3"/>
                <w:w w:val="95"/>
              </w:rPr>
              <w:t>人</w:t>
            </w:r>
            <w:r>
              <w:rPr>
                <w:w w:val="95"/>
              </w:rPr>
              <w:t>适</w:t>
            </w:r>
            <w:r>
              <w:rPr>
                <w:spacing w:val="-3"/>
                <w:w w:val="95"/>
              </w:rPr>
              <w:t>合</w:t>
            </w:r>
            <w:r>
              <w:rPr>
                <w:w w:val="95"/>
              </w:rPr>
              <w:t>负责</w:t>
            </w:r>
            <w:r>
              <w:rPr>
                <w:spacing w:val="-3"/>
                <w:w w:val="95"/>
              </w:rPr>
              <w:t>本</w:t>
            </w:r>
            <w:r>
              <w:rPr>
                <w:w w:val="95"/>
              </w:rPr>
              <w:t>项</w:t>
            </w:r>
            <w:r>
              <w:rPr>
                <w:spacing w:val="-3"/>
                <w:w w:val="95"/>
              </w:rPr>
              <w:t>目</w:t>
            </w:r>
            <w:r>
              <w:rPr>
                <w:w w:val="95"/>
              </w:rPr>
              <w:t>所</w:t>
            </w:r>
            <w:r>
              <w:rPr>
                <w:spacing w:val="-3"/>
                <w:w w:val="95"/>
              </w:rPr>
              <w:t>分</w:t>
            </w:r>
            <w:r>
              <w:rPr>
                <w:w w:val="95"/>
              </w:rPr>
              <w:t>配</w:t>
            </w:r>
            <w:r>
              <w:rPr>
                <w:spacing w:val="-3"/>
                <w:w w:val="95"/>
              </w:rPr>
              <w:t>任</w:t>
            </w:r>
            <w:r>
              <w:rPr>
                <w:w w:val="95"/>
              </w:rPr>
              <w:t>务</w:t>
            </w:r>
            <w:r>
              <w:rPr>
                <w:spacing w:val="-3"/>
                <w:w w:val="95"/>
              </w:rPr>
              <w:t>的</w:t>
            </w:r>
            <w:r>
              <w:rPr>
                <w:w w:val="95"/>
              </w:rPr>
              <w:t>过往</w:t>
            </w:r>
            <w:r>
              <w:rPr>
                <w:spacing w:val="-3"/>
                <w:w w:val="95"/>
              </w:rPr>
              <w:t>业</w:t>
            </w:r>
            <w:r>
              <w:rPr>
                <w:w w:val="95"/>
              </w:rPr>
              <w:t>绩）</w:t>
            </w:r>
          </w:p>
        </w:tc>
      </w:tr>
      <w:tr>
        <w:tblPrEx>
          <w:tblLayout w:type="fixed"/>
          <w:tblCellMar>
            <w:top w:w="0" w:type="dxa"/>
            <w:left w:w="0" w:type="dxa"/>
            <w:bottom w:w="0" w:type="dxa"/>
            <w:right w:w="0" w:type="dxa"/>
          </w:tblCellMar>
        </w:tblPrEx>
        <w:trPr>
          <w:trHeight w:val="816" w:hRule="exact"/>
        </w:trPr>
        <w:tc>
          <w:tcPr>
            <w:tcW w:w="1668" w:type="dxa"/>
            <w:gridSpan w:val="2"/>
            <w:tcBorders>
              <w:top w:val="single" w:color="000000" w:sz="6" w:space="0"/>
              <w:left w:val="single" w:color="000000" w:sz="12" w:space="0"/>
              <w:bottom w:val="single" w:color="000000" w:sz="6" w:space="0"/>
              <w:right w:val="single" w:color="000000" w:sz="12" w:space="0"/>
            </w:tcBorders>
            <w:vAlign w:val="top"/>
          </w:tcPr>
          <w:p>
            <w:pPr>
              <w:pStyle w:val="16"/>
              <w:spacing w:before="19" w:line="240" w:lineRule="exact"/>
              <w:jc w:val="center"/>
              <w:rPr>
                <w:sz w:val="24"/>
                <w:szCs w:val="24"/>
              </w:rPr>
            </w:pPr>
          </w:p>
          <w:p>
            <w:pPr>
              <w:pStyle w:val="16"/>
              <w:ind w:left="92"/>
              <w:jc w:val="center"/>
              <w:rPr>
                <w:sz w:val="21"/>
                <w:szCs w:val="21"/>
              </w:rPr>
            </w:pPr>
            <w:r>
              <w:rPr>
                <w:sz w:val="21"/>
                <w:szCs w:val="21"/>
              </w:rPr>
              <w:t>项目</w:t>
            </w:r>
            <w:r>
              <w:rPr>
                <w:spacing w:val="-3"/>
                <w:sz w:val="21"/>
                <w:szCs w:val="21"/>
              </w:rPr>
              <w:t>名</w:t>
            </w:r>
            <w:r>
              <w:rPr>
                <w:sz w:val="21"/>
                <w:szCs w:val="21"/>
              </w:rPr>
              <w:t>称</w:t>
            </w:r>
          </w:p>
        </w:tc>
        <w:tc>
          <w:tcPr>
            <w:tcW w:w="1668" w:type="dxa"/>
            <w:gridSpan w:val="2"/>
            <w:tcBorders>
              <w:top w:val="single" w:color="000000" w:sz="6" w:space="0"/>
              <w:left w:val="single" w:color="000000" w:sz="12" w:space="0"/>
              <w:bottom w:val="single" w:color="000000" w:sz="6" w:space="0"/>
              <w:right w:val="single" w:color="000000" w:sz="12" w:space="0"/>
            </w:tcBorders>
            <w:vAlign w:val="top"/>
          </w:tcPr>
          <w:p>
            <w:pPr>
              <w:pStyle w:val="16"/>
              <w:spacing w:before="19" w:line="240" w:lineRule="exact"/>
              <w:jc w:val="center"/>
              <w:rPr>
                <w:sz w:val="24"/>
                <w:szCs w:val="24"/>
              </w:rPr>
            </w:pPr>
          </w:p>
          <w:p>
            <w:pPr>
              <w:pStyle w:val="16"/>
              <w:ind w:left="92"/>
              <w:jc w:val="center"/>
              <w:rPr>
                <w:sz w:val="21"/>
                <w:szCs w:val="21"/>
              </w:rPr>
            </w:pPr>
            <w:r>
              <w:rPr>
                <w:sz w:val="21"/>
                <w:szCs w:val="21"/>
              </w:rPr>
              <w:t>担任</w:t>
            </w:r>
            <w:r>
              <w:rPr>
                <w:spacing w:val="-3"/>
                <w:sz w:val="21"/>
                <w:szCs w:val="21"/>
              </w:rPr>
              <w:t>职</w:t>
            </w:r>
            <w:r>
              <w:rPr>
                <w:sz w:val="21"/>
                <w:szCs w:val="21"/>
              </w:rPr>
              <w:t>务</w:t>
            </w:r>
          </w:p>
        </w:tc>
        <w:tc>
          <w:tcPr>
            <w:tcW w:w="1666" w:type="dxa"/>
            <w:gridSpan w:val="2"/>
            <w:tcBorders>
              <w:top w:val="single" w:color="000000" w:sz="6" w:space="0"/>
              <w:left w:val="single" w:color="000000" w:sz="12" w:space="0"/>
              <w:bottom w:val="single" w:color="000000" w:sz="6" w:space="0"/>
              <w:right w:val="single" w:color="000000" w:sz="12" w:space="0"/>
            </w:tcBorders>
            <w:vAlign w:val="top"/>
          </w:tcPr>
          <w:p>
            <w:pPr>
              <w:pStyle w:val="16"/>
              <w:spacing w:before="19" w:line="240" w:lineRule="exact"/>
              <w:jc w:val="center"/>
              <w:rPr>
                <w:sz w:val="24"/>
                <w:szCs w:val="24"/>
              </w:rPr>
            </w:pPr>
          </w:p>
          <w:p>
            <w:pPr>
              <w:pStyle w:val="16"/>
              <w:ind w:left="92"/>
              <w:jc w:val="center"/>
              <w:rPr>
                <w:sz w:val="21"/>
                <w:szCs w:val="21"/>
              </w:rPr>
            </w:pPr>
            <w:r>
              <w:rPr>
                <w:sz w:val="21"/>
                <w:szCs w:val="21"/>
              </w:rPr>
              <w:t>主要</w:t>
            </w:r>
            <w:r>
              <w:rPr>
                <w:spacing w:val="-3"/>
                <w:sz w:val="21"/>
                <w:szCs w:val="21"/>
              </w:rPr>
              <w:t>工</w:t>
            </w:r>
            <w:r>
              <w:rPr>
                <w:sz w:val="21"/>
                <w:szCs w:val="21"/>
              </w:rPr>
              <w:t>作</w:t>
            </w:r>
          </w:p>
        </w:tc>
        <w:tc>
          <w:tcPr>
            <w:tcW w:w="2130" w:type="dxa"/>
            <w:gridSpan w:val="3"/>
            <w:tcBorders>
              <w:top w:val="single" w:color="000000" w:sz="6" w:space="0"/>
              <w:left w:val="single" w:color="000000" w:sz="12" w:space="0"/>
              <w:bottom w:val="single" w:color="000000" w:sz="6" w:space="0"/>
              <w:right w:val="single" w:color="000000" w:sz="12" w:space="0"/>
            </w:tcBorders>
            <w:vAlign w:val="top"/>
          </w:tcPr>
          <w:p>
            <w:pPr>
              <w:pStyle w:val="16"/>
              <w:spacing w:before="17" w:line="400" w:lineRule="exact"/>
              <w:ind w:left="92" w:right="92"/>
              <w:jc w:val="center"/>
              <w:rPr>
                <w:sz w:val="21"/>
                <w:szCs w:val="21"/>
              </w:rPr>
            </w:pPr>
            <w:r>
              <w:rPr>
                <w:sz w:val="21"/>
                <w:szCs w:val="21"/>
              </w:rPr>
              <w:t>项目</w:t>
            </w:r>
            <w:r>
              <w:rPr>
                <w:spacing w:val="-3"/>
                <w:sz w:val="21"/>
                <w:szCs w:val="21"/>
              </w:rPr>
              <w:t>起</w:t>
            </w:r>
            <w:r>
              <w:rPr>
                <w:sz w:val="21"/>
                <w:szCs w:val="21"/>
              </w:rPr>
              <w:t>止</w:t>
            </w:r>
            <w:r>
              <w:rPr>
                <w:spacing w:val="-3"/>
                <w:sz w:val="21"/>
                <w:szCs w:val="21"/>
              </w:rPr>
              <w:t>时间</w:t>
            </w:r>
            <w:r>
              <w:rPr>
                <w:spacing w:val="-41"/>
                <w:sz w:val="21"/>
                <w:szCs w:val="21"/>
              </w:rPr>
              <w:t>、</w:t>
            </w:r>
            <w:r>
              <w:rPr>
                <w:spacing w:val="-3"/>
                <w:sz w:val="21"/>
                <w:szCs w:val="21"/>
              </w:rPr>
              <w:t>规</w:t>
            </w:r>
            <w:r>
              <w:rPr>
                <w:sz w:val="21"/>
                <w:szCs w:val="21"/>
              </w:rPr>
              <w:t>模</w:t>
            </w:r>
            <w:r>
              <w:rPr>
                <w:spacing w:val="-44"/>
                <w:sz w:val="21"/>
                <w:szCs w:val="21"/>
              </w:rPr>
              <w:t>、</w:t>
            </w:r>
            <w:r>
              <w:rPr>
                <w:sz w:val="21"/>
                <w:szCs w:val="21"/>
              </w:rPr>
              <w:t>内 容、</w:t>
            </w:r>
            <w:r>
              <w:rPr>
                <w:spacing w:val="-3"/>
                <w:sz w:val="21"/>
                <w:szCs w:val="21"/>
              </w:rPr>
              <w:t>完</w:t>
            </w:r>
            <w:r>
              <w:rPr>
                <w:sz w:val="21"/>
                <w:szCs w:val="21"/>
              </w:rPr>
              <w:t>成</w:t>
            </w:r>
            <w:r>
              <w:rPr>
                <w:spacing w:val="-3"/>
                <w:sz w:val="21"/>
                <w:szCs w:val="21"/>
              </w:rPr>
              <w:t>情</w:t>
            </w:r>
            <w:r>
              <w:rPr>
                <w:sz w:val="21"/>
                <w:szCs w:val="21"/>
              </w:rPr>
              <w:t>况</w:t>
            </w:r>
          </w:p>
        </w:tc>
        <w:tc>
          <w:tcPr>
            <w:tcW w:w="1204" w:type="dxa"/>
            <w:tcBorders>
              <w:top w:val="single" w:color="000000" w:sz="6" w:space="0"/>
              <w:left w:val="single" w:color="000000" w:sz="12" w:space="0"/>
              <w:bottom w:val="single" w:color="000000" w:sz="6" w:space="0"/>
              <w:right w:val="single" w:color="000000" w:sz="12" w:space="0"/>
            </w:tcBorders>
            <w:vAlign w:val="top"/>
          </w:tcPr>
          <w:p>
            <w:pPr>
              <w:pStyle w:val="16"/>
              <w:spacing w:before="17" w:line="400" w:lineRule="exact"/>
              <w:ind w:left="90" w:right="207"/>
              <w:jc w:val="center"/>
              <w:rPr>
                <w:sz w:val="21"/>
                <w:szCs w:val="21"/>
              </w:rPr>
            </w:pPr>
            <w:r>
              <w:rPr>
                <w:sz w:val="21"/>
                <w:szCs w:val="21"/>
              </w:rPr>
              <w:t>证明人及联</w:t>
            </w:r>
            <w:r>
              <w:rPr>
                <w:spacing w:val="-3"/>
                <w:sz w:val="21"/>
                <w:szCs w:val="21"/>
              </w:rPr>
              <w:t>系</w:t>
            </w:r>
            <w:r>
              <w:rPr>
                <w:sz w:val="21"/>
                <w:szCs w:val="21"/>
              </w:rPr>
              <w:t>方式</w:t>
            </w:r>
          </w:p>
        </w:tc>
      </w:tr>
      <w:tr>
        <w:tblPrEx>
          <w:tblLayout w:type="fixed"/>
          <w:tblCellMar>
            <w:top w:w="0" w:type="dxa"/>
            <w:left w:w="0" w:type="dxa"/>
            <w:bottom w:w="0" w:type="dxa"/>
            <w:right w:w="0" w:type="dxa"/>
          </w:tblCellMar>
        </w:tblPrEx>
        <w:trPr>
          <w:trHeight w:val="415" w:hRule="exact"/>
        </w:trPr>
        <w:tc>
          <w:tcPr>
            <w:tcW w:w="1668" w:type="dxa"/>
            <w:gridSpan w:val="2"/>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1668" w:type="dxa"/>
            <w:gridSpan w:val="2"/>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1666" w:type="dxa"/>
            <w:gridSpan w:val="2"/>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2130" w:type="dxa"/>
            <w:gridSpan w:val="3"/>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1204" w:type="dxa"/>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15" w:hRule="exact"/>
        </w:trPr>
        <w:tc>
          <w:tcPr>
            <w:tcW w:w="1668" w:type="dxa"/>
            <w:gridSpan w:val="2"/>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1668" w:type="dxa"/>
            <w:gridSpan w:val="2"/>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1666" w:type="dxa"/>
            <w:gridSpan w:val="2"/>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2130" w:type="dxa"/>
            <w:gridSpan w:val="3"/>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c>
          <w:tcPr>
            <w:tcW w:w="1204" w:type="dxa"/>
            <w:tcBorders>
              <w:top w:val="single" w:color="000000" w:sz="6" w:space="0"/>
              <w:left w:val="single" w:color="000000" w:sz="12" w:space="0"/>
              <w:bottom w:val="single" w:color="000000" w:sz="6" w:space="0"/>
              <w:right w:val="single" w:color="000000" w:sz="12" w:space="0"/>
            </w:tcBorders>
            <w:vAlign w:val="top"/>
          </w:tcPr>
          <w:p>
            <w:pPr>
              <w:widowControl w:val="0"/>
              <w:rPr>
                <w:rFonts w:ascii="宋体" w:hAnsi="宋体"/>
                <w:sz w:val="22"/>
              </w:rPr>
            </w:pPr>
          </w:p>
        </w:tc>
      </w:tr>
      <w:tr>
        <w:tblPrEx>
          <w:tblLayout w:type="fixed"/>
          <w:tblCellMar>
            <w:top w:w="0" w:type="dxa"/>
            <w:left w:w="0" w:type="dxa"/>
            <w:bottom w:w="0" w:type="dxa"/>
            <w:right w:w="0" w:type="dxa"/>
          </w:tblCellMar>
        </w:tblPrEx>
        <w:trPr>
          <w:trHeight w:val="415" w:hRule="exact"/>
        </w:trPr>
        <w:tc>
          <w:tcPr>
            <w:tcW w:w="1668" w:type="dxa"/>
            <w:gridSpan w:val="2"/>
            <w:tcBorders>
              <w:top w:val="single" w:color="000000" w:sz="6" w:space="0"/>
              <w:left w:val="single" w:color="000000" w:sz="12" w:space="0"/>
              <w:bottom w:val="single" w:color="000000" w:sz="6" w:space="0"/>
              <w:right w:val="single" w:color="000000" w:sz="12" w:space="0"/>
            </w:tcBorders>
            <w:vAlign w:val="top"/>
          </w:tcPr>
          <w:p>
            <w:pPr>
              <w:pStyle w:val="16"/>
              <w:spacing w:before="57"/>
              <w:ind w:left="92"/>
              <w:rPr>
                <w:sz w:val="21"/>
                <w:szCs w:val="21"/>
              </w:rPr>
            </w:pPr>
            <w:r>
              <w:rPr>
                <w:rFonts w:hint="eastAsia" w:cs="微软雅黑"/>
                <w:w w:val="200"/>
                <w:sz w:val="21"/>
                <w:szCs w:val="21"/>
              </w:rPr>
              <w:t>„„</w:t>
            </w:r>
          </w:p>
        </w:tc>
        <w:tc>
          <w:tcPr>
            <w:tcW w:w="1668" w:type="dxa"/>
            <w:gridSpan w:val="2"/>
            <w:tcBorders>
              <w:top w:val="single" w:color="000000" w:sz="6" w:space="0"/>
              <w:left w:val="single" w:color="000000" w:sz="12" w:space="0"/>
              <w:bottom w:val="single" w:color="000000" w:sz="6" w:space="0"/>
              <w:right w:val="single" w:color="000000" w:sz="12" w:space="0"/>
            </w:tcBorders>
            <w:vAlign w:val="top"/>
          </w:tcPr>
          <w:p>
            <w:pPr>
              <w:pStyle w:val="16"/>
              <w:spacing w:before="57"/>
              <w:ind w:left="92"/>
              <w:rPr>
                <w:sz w:val="21"/>
                <w:szCs w:val="21"/>
              </w:rPr>
            </w:pPr>
            <w:r>
              <w:rPr>
                <w:rFonts w:hint="eastAsia" w:cs="微软雅黑"/>
                <w:w w:val="200"/>
                <w:sz w:val="21"/>
                <w:szCs w:val="21"/>
              </w:rPr>
              <w:t>„„</w:t>
            </w:r>
          </w:p>
        </w:tc>
        <w:tc>
          <w:tcPr>
            <w:tcW w:w="1666" w:type="dxa"/>
            <w:gridSpan w:val="2"/>
            <w:tcBorders>
              <w:top w:val="single" w:color="000000" w:sz="6" w:space="0"/>
              <w:left w:val="single" w:color="000000" w:sz="12" w:space="0"/>
              <w:bottom w:val="single" w:color="000000" w:sz="6" w:space="0"/>
              <w:right w:val="single" w:color="000000" w:sz="12" w:space="0"/>
            </w:tcBorders>
            <w:vAlign w:val="top"/>
          </w:tcPr>
          <w:p>
            <w:pPr>
              <w:pStyle w:val="16"/>
              <w:spacing w:before="57"/>
              <w:ind w:left="92"/>
              <w:rPr>
                <w:sz w:val="21"/>
                <w:szCs w:val="21"/>
              </w:rPr>
            </w:pPr>
            <w:r>
              <w:rPr>
                <w:rFonts w:hint="eastAsia" w:cs="微软雅黑"/>
                <w:w w:val="200"/>
                <w:sz w:val="21"/>
                <w:szCs w:val="21"/>
              </w:rPr>
              <w:t>„„</w:t>
            </w:r>
          </w:p>
        </w:tc>
        <w:tc>
          <w:tcPr>
            <w:tcW w:w="2130" w:type="dxa"/>
            <w:gridSpan w:val="3"/>
            <w:tcBorders>
              <w:top w:val="single" w:color="000000" w:sz="6" w:space="0"/>
              <w:left w:val="single" w:color="000000" w:sz="12" w:space="0"/>
              <w:bottom w:val="single" w:color="000000" w:sz="6" w:space="0"/>
              <w:right w:val="single" w:color="000000" w:sz="12" w:space="0"/>
            </w:tcBorders>
            <w:vAlign w:val="top"/>
          </w:tcPr>
          <w:p>
            <w:pPr>
              <w:pStyle w:val="16"/>
              <w:spacing w:before="57"/>
              <w:ind w:left="92"/>
              <w:rPr>
                <w:sz w:val="21"/>
                <w:szCs w:val="21"/>
              </w:rPr>
            </w:pPr>
            <w:r>
              <w:rPr>
                <w:rFonts w:hint="eastAsia" w:cs="微软雅黑"/>
                <w:w w:val="200"/>
                <w:sz w:val="21"/>
                <w:szCs w:val="21"/>
              </w:rPr>
              <w:t>„„</w:t>
            </w:r>
          </w:p>
        </w:tc>
        <w:tc>
          <w:tcPr>
            <w:tcW w:w="1204" w:type="dxa"/>
            <w:tcBorders>
              <w:top w:val="single" w:color="000000" w:sz="6" w:space="0"/>
              <w:left w:val="single" w:color="000000" w:sz="12" w:space="0"/>
              <w:bottom w:val="single" w:color="000000" w:sz="6" w:space="0"/>
              <w:right w:val="single" w:color="000000" w:sz="12" w:space="0"/>
            </w:tcBorders>
            <w:vAlign w:val="top"/>
          </w:tcPr>
          <w:p>
            <w:pPr>
              <w:pStyle w:val="16"/>
              <w:spacing w:before="57"/>
              <w:ind w:left="90"/>
              <w:rPr>
                <w:sz w:val="21"/>
                <w:szCs w:val="21"/>
              </w:rPr>
            </w:pPr>
            <w:r>
              <w:rPr>
                <w:rFonts w:hint="eastAsia" w:cs="微软雅黑"/>
                <w:w w:val="200"/>
                <w:sz w:val="21"/>
                <w:szCs w:val="21"/>
              </w:rPr>
              <w:t>„„</w:t>
            </w:r>
          </w:p>
        </w:tc>
      </w:tr>
    </w:tbl>
    <w:p>
      <w:pPr>
        <w:pStyle w:val="2"/>
        <w:spacing w:before="57" w:line="309" w:lineRule="auto"/>
        <w:ind w:left="218" w:right="210"/>
        <w:rPr>
          <w:rFonts w:ascii="宋体" w:hAnsi="宋体"/>
        </w:rPr>
      </w:pPr>
      <w:r>
        <w:rPr>
          <w:rFonts w:ascii="宋体" w:hAnsi="宋体"/>
        </w:rPr>
        <w:t>我在</w:t>
      </w:r>
      <w:r>
        <w:rPr>
          <w:rFonts w:ascii="宋体" w:hAnsi="宋体"/>
          <w:spacing w:val="-3"/>
        </w:rPr>
        <w:t>此</w:t>
      </w:r>
      <w:r>
        <w:rPr>
          <w:rFonts w:ascii="宋体" w:hAnsi="宋体"/>
        </w:rPr>
        <w:t>签</w:t>
      </w:r>
      <w:r>
        <w:rPr>
          <w:rFonts w:ascii="宋体" w:hAnsi="宋体"/>
          <w:spacing w:val="-3"/>
        </w:rPr>
        <w:t>字</w:t>
      </w:r>
      <w:r>
        <w:rPr>
          <w:rFonts w:ascii="宋体" w:hAnsi="宋体"/>
        </w:rPr>
        <w:t>保</w:t>
      </w:r>
      <w:r>
        <w:rPr>
          <w:rFonts w:ascii="宋体" w:hAnsi="宋体"/>
          <w:spacing w:val="-3"/>
        </w:rPr>
        <w:t>证</w:t>
      </w:r>
      <w:r>
        <w:rPr>
          <w:rFonts w:ascii="宋体" w:hAnsi="宋体"/>
          <w:spacing w:val="-34"/>
        </w:rPr>
        <w:t>，</w:t>
      </w:r>
      <w:r>
        <w:rPr>
          <w:rFonts w:ascii="宋体" w:hAnsi="宋体"/>
        </w:rPr>
        <w:t>以</w:t>
      </w:r>
      <w:r>
        <w:rPr>
          <w:rFonts w:ascii="宋体" w:hAnsi="宋体"/>
          <w:spacing w:val="-3"/>
        </w:rPr>
        <w:t>上简</w:t>
      </w:r>
      <w:r>
        <w:rPr>
          <w:rFonts w:ascii="宋体" w:hAnsi="宋体"/>
        </w:rPr>
        <w:t>历正</w:t>
      </w:r>
      <w:r>
        <w:rPr>
          <w:rFonts w:ascii="宋体" w:hAnsi="宋体"/>
          <w:spacing w:val="-3"/>
        </w:rPr>
        <w:t>确</w:t>
      </w:r>
      <w:r>
        <w:rPr>
          <w:rFonts w:ascii="宋体" w:hAnsi="宋体"/>
        </w:rPr>
        <w:t>地</w:t>
      </w:r>
      <w:r>
        <w:rPr>
          <w:rFonts w:ascii="宋体" w:hAnsi="宋体"/>
          <w:spacing w:val="-3"/>
        </w:rPr>
        <w:t>描</w:t>
      </w:r>
      <w:r>
        <w:rPr>
          <w:rFonts w:ascii="宋体" w:hAnsi="宋体"/>
        </w:rPr>
        <w:t>述</w:t>
      </w:r>
      <w:r>
        <w:rPr>
          <w:rFonts w:ascii="宋体" w:hAnsi="宋体"/>
          <w:spacing w:val="-3"/>
        </w:rPr>
        <w:t>了</w:t>
      </w:r>
      <w:r>
        <w:rPr>
          <w:rFonts w:ascii="宋体" w:hAnsi="宋体"/>
        </w:rPr>
        <w:t>我</w:t>
      </w:r>
      <w:r>
        <w:rPr>
          <w:rFonts w:ascii="宋体" w:hAnsi="宋体"/>
          <w:spacing w:val="-3"/>
        </w:rPr>
        <w:t>自己</w:t>
      </w:r>
      <w:r>
        <w:rPr>
          <w:rFonts w:ascii="宋体" w:hAnsi="宋体"/>
          <w:spacing w:val="-34"/>
        </w:rPr>
        <w:t>、</w:t>
      </w:r>
      <w:r>
        <w:rPr>
          <w:rFonts w:ascii="宋体" w:hAnsi="宋体"/>
        </w:rPr>
        <w:t>我的</w:t>
      </w:r>
      <w:r>
        <w:rPr>
          <w:rFonts w:ascii="宋体" w:hAnsi="宋体"/>
          <w:spacing w:val="-3"/>
        </w:rPr>
        <w:t>资</w:t>
      </w:r>
      <w:r>
        <w:rPr>
          <w:rFonts w:ascii="宋体" w:hAnsi="宋体"/>
        </w:rPr>
        <w:t>格</w:t>
      </w:r>
      <w:r>
        <w:rPr>
          <w:rFonts w:ascii="宋体" w:hAnsi="宋体"/>
          <w:spacing w:val="-3"/>
        </w:rPr>
        <w:t>和</w:t>
      </w:r>
      <w:r>
        <w:rPr>
          <w:rFonts w:ascii="宋体" w:hAnsi="宋体"/>
        </w:rPr>
        <w:t>我</w:t>
      </w:r>
      <w:r>
        <w:rPr>
          <w:rFonts w:ascii="宋体" w:hAnsi="宋体"/>
          <w:spacing w:val="-3"/>
        </w:rPr>
        <w:t>的</w:t>
      </w:r>
      <w:r>
        <w:rPr>
          <w:rFonts w:ascii="宋体" w:hAnsi="宋体"/>
        </w:rPr>
        <w:t>经</w:t>
      </w:r>
      <w:r>
        <w:rPr>
          <w:rFonts w:ascii="宋体" w:hAnsi="宋体"/>
          <w:spacing w:val="-3"/>
        </w:rPr>
        <w:t>验</w:t>
      </w:r>
      <w:r>
        <w:rPr>
          <w:rFonts w:ascii="宋体" w:hAnsi="宋体"/>
          <w:spacing w:val="-34"/>
        </w:rPr>
        <w:t>。</w:t>
      </w:r>
      <w:r>
        <w:rPr>
          <w:rFonts w:ascii="宋体" w:hAnsi="宋体"/>
          <w:spacing w:val="-3"/>
        </w:rPr>
        <w:t>我</w:t>
      </w:r>
      <w:r>
        <w:rPr>
          <w:rFonts w:ascii="宋体" w:hAnsi="宋体"/>
        </w:rPr>
        <w:t>知道</w:t>
      </w:r>
      <w:r>
        <w:rPr>
          <w:rFonts w:ascii="宋体" w:hAnsi="宋体"/>
          <w:spacing w:val="-3"/>
        </w:rPr>
        <w:t>任</w:t>
      </w:r>
      <w:r>
        <w:rPr>
          <w:rFonts w:ascii="宋体" w:hAnsi="宋体"/>
        </w:rPr>
        <w:t>何</w:t>
      </w:r>
      <w:r>
        <w:rPr>
          <w:rFonts w:ascii="宋体" w:hAnsi="宋体"/>
          <w:spacing w:val="-3"/>
        </w:rPr>
        <w:t>有</w:t>
      </w:r>
      <w:r>
        <w:rPr>
          <w:rFonts w:ascii="宋体" w:hAnsi="宋体"/>
        </w:rPr>
        <w:t>意</w:t>
      </w:r>
      <w:r>
        <w:rPr>
          <w:rFonts w:ascii="宋体" w:hAnsi="宋体"/>
          <w:spacing w:val="-3"/>
        </w:rPr>
        <w:t>的</w:t>
      </w:r>
      <w:r>
        <w:rPr>
          <w:rFonts w:ascii="宋体" w:hAnsi="宋体"/>
        </w:rPr>
        <w:t>错</w:t>
      </w:r>
      <w:r>
        <w:rPr>
          <w:rFonts w:ascii="宋体" w:hAnsi="宋体"/>
          <w:spacing w:val="-3"/>
        </w:rPr>
        <w:t>误</w:t>
      </w:r>
      <w:r>
        <w:rPr>
          <w:rFonts w:ascii="宋体" w:hAnsi="宋体"/>
        </w:rPr>
        <w:t>描</w:t>
      </w:r>
      <w:r>
        <w:rPr>
          <w:rFonts w:ascii="宋体" w:hAnsi="宋体"/>
          <w:spacing w:val="-3"/>
        </w:rPr>
        <w:t>述</w:t>
      </w:r>
      <w:r>
        <w:rPr>
          <w:rFonts w:ascii="宋体" w:hAnsi="宋体"/>
        </w:rPr>
        <w:t>可能导</w:t>
      </w:r>
      <w:r>
        <w:rPr>
          <w:rFonts w:ascii="宋体" w:hAnsi="宋体"/>
          <w:spacing w:val="-3"/>
        </w:rPr>
        <w:t>致</w:t>
      </w:r>
      <w:r>
        <w:rPr>
          <w:rFonts w:ascii="宋体" w:hAnsi="宋体"/>
        </w:rPr>
        <w:t>我</w:t>
      </w:r>
      <w:r>
        <w:rPr>
          <w:rFonts w:ascii="宋体" w:hAnsi="宋体"/>
          <w:spacing w:val="-3"/>
        </w:rPr>
        <w:t>不</w:t>
      </w:r>
      <w:r>
        <w:rPr>
          <w:rFonts w:ascii="宋体" w:hAnsi="宋体"/>
        </w:rPr>
        <w:t>合</w:t>
      </w:r>
      <w:r>
        <w:rPr>
          <w:rFonts w:ascii="宋体" w:hAnsi="宋体"/>
          <w:spacing w:val="-3"/>
        </w:rPr>
        <w:t>格</w:t>
      </w:r>
      <w:r>
        <w:rPr>
          <w:rFonts w:ascii="宋体" w:hAnsi="宋体"/>
        </w:rPr>
        <w:t>或</w:t>
      </w:r>
      <w:r>
        <w:rPr>
          <w:rFonts w:ascii="宋体" w:hAnsi="宋体"/>
          <w:spacing w:val="-3"/>
        </w:rPr>
        <w:t>被</w:t>
      </w:r>
      <w:r>
        <w:rPr>
          <w:rFonts w:ascii="宋体" w:hAnsi="宋体"/>
        </w:rPr>
        <w:t>解</w:t>
      </w:r>
      <w:r>
        <w:rPr>
          <w:rFonts w:ascii="宋体" w:hAnsi="宋体"/>
          <w:spacing w:val="-3"/>
        </w:rPr>
        <w:t>雇</w:t>
      </w:r>
      <w:r>
        <w:rPr>
          <w:rFonts w:ascii="宋体" w:hAnsi="宋体"/>
        </w:rPr>
        <w:t>。</w:t>
      </w:r>
    </w:p>
    <w:p>
      <w:pPr>
        <w:pStyle w:val="2"/>
        <w:tabs>
          <w:tab w:val="left" w:pos="8735"/>
          <w:tab w:val="left" w:pos="9575"/>
        </w:tabs>
        <w:spacing w:before="71" w:line="310" w:lineRule="auto"/>
        <w:ind w:right="840"/>
        <w:jc w:val="right"/>
        <w:rPr>
          <w:rFonts w:ascii="宋体" w:hAnsi="宋体"/>
        </w:rPr>
      </w:pPr>
      <w:r>
        <w:rPr>
          <w:rFonts w:hint="eastAsia" w:ascii="宋体" w:hAnsi="宋体"/>
        </w:rPr>
        <w:t>竞标人</w:t>
      </w:r>
      <w:r>
        <w:rPr>
          <w:rFonts w:hint="eastAsia" w:ascii="宋体" w:hAnsi="宋体"/>
          <w:spacing w:val="-3"/>
          <w:lang w:val="en-US" w:eastAsia="zh-CN"/>
        </w:rPr>
        <w:t>;_____________</w:t>
      </w:r>
      <w:r>
        <w:rPr>
          <w:rFonts w:ascii="宋体" w:hAnsi="宋体"/>
        </w:rPr>
        <w:t>（</w:t>
      </w:r>
      <w:r>
        <w:rPr>
          <w:rFonts w:ascii="宋体" w:hAnsi="宋体"/>
          <w:spacing w:val="-3"/>
        </w:rPr>
        <w:t>盖</w:t>
      </w:r>
      <w:r>
        <w:rPr>
          <w:rFonts w:hint="eastAsia" w:ascii="宋体" w:hAnsi="宋体"/>
          <w:spacing w:val="-3"/>
        </w:rPr>
        <w:t>公</w:t>
      </w:r>
      <w:r>
        <w:rPr>
          <w:rFonts w:ascii="宋体" w:hAnsi="宋体"/>
        </w:rPr>
        <w:t>章）</w:t>
      </w:r>
    </w:p>
    <w:p>
      <w:pPr>
        <w:pStyle w:val="2"/>
        <w:tabs>
          <w:tab w:val="left" w:pos="9570"/>
        </w:tabs>
        <w:spacing w:before="71" w:line="310" w:lineRule="auto"/>
        <w:ind w:right="1050"/>
        <w:jc w:val="right"/>
        <w:rPr>
          <w:rFonts w:ascii="宋体" w:hAnsi="宋体"/>
        </w:rPr>
      </w:pPr>
      <w:r>
        <w:rPr>
          <w:rFonts w:ascii="宋体" w:hAnsi="宋体"/>
        </w:rPr>
        <w:t>法定</w:t>
      </w:r>
      <w:r>
        <w:rPr>
          <w:rFonts w:ascii="宋体" w:hAnsi="宋体"/>
          <w:spacing w:val="-3"/>
        </w:rPr>
        <w:t>代</w:t>
      </w:r>
      <w:r>
        <w:rPr>
          <w:rFonts w:ascii="宋体" w:hAnsi="宋体"/>
        </w:rPr>
        <w:t>表</w:t>
      </w:r>
      <w:r>
        <w:rPr>
          <w:rFonts w:ascii="宋体" w:hAnsi="宋体"/>
          <w:spacing w:val="-3"/>
        </w:rPr>
        <w:t>人</w:t>
      </w:r>
      <w:r>
        <w:rPr>
          <w:rFonts w:ascii="宋体" w:hAnsi="宋体"/>
        </w:rPr>
        <w:t>（</w:t>
      </w:r>
      <w:r>
        <w:rPr>
          <w:rFonts w:ascii="宋体" w:hAnsi="宋体"/>
          <w:spacing w:val="-3"/>
        </w:rPr>
        <w:t>企</w:t>
      </w:r>
      <w:r>
        <w:rPr>
          <w:rFonts w:ascii="宋体" w:hAnsi="宋体"/>
        </w:rPr>
        <w:t>业</w:t>
      </w:r>
      <w:r>
        <w:rPr>
          <w:rFonts w:ascii="宋体" w:hAnsi="宋体"/>
          <w:spacing w:val="-3"/>
        </w:rPr>
        <w:t>负</w:t>
      </w:r>
      <w:r>
        <w:rPr>
          <w:rFonts w:ascii="宋体" w:hAnsi="宋体"/>
        </w:rPr>
        <w:t>责</w:t>
      </w:r>
      <w:r>
        <w:rPr>
          <w:rFonts w:ascii="宋体" w:hAnsi="宋体"/>
          <w:spacing w:val="-3"/>
        </w:rPr>
        <w:t>人</w:t>
      </w:r>
      <w:r>
        <w:rPr>
          <w:rFonts w:ascii="宋体" w:hAnsi="宋体"/>
        </w:rPr>
        <w:t>）或</w:t>
      </w:r>
      <w:r>
        <w:rPr>
          <w:rFonts w:ascii="宋体" w:hAnsi="宋体"/>
          <w:spacing w:val="-3"/>
        </w:rPr>
        <w:t>授</w:t>
      </w:r>
      <w:r>
        <w:rPr>
          <w:rFonts w:ascii="宋体" w:hAnsi="宋体"/>
        </w:rPr>
        <w:t>权</w:t>
      </w:r>
      <w:r>
        <w:rPr>
          <w:rFonts w:ascii="宋体" w:hAnsi="宋体"/>
          <w:spacing w:val="-3"/>
        </w:rPr>
        <w:t>代</w:t>
      </w:r>
      <w:r>
        <w:rPr>
          <w:rFonts w:ascii="宋体" w:hAnsi="宋体"/>
        </w:rPr>
        <w:t>表</w:t>
      </w:r>
      <w:r>
        <w:rPr>
          <w:rFonts w:hint="eastAsia" w:ascii="宋体" w:hAnsi="宋体"/>
        </w:rPr>
        <w:t>（</w:t>
      </w:r>
      <w:r>
        <w:rPr>
          <w:rFonts w:ascii="宋体" w:hAnsi="宋体"/>
          <w:spacing w:val="-3"/>
        </w:rPr>
        <w:t>签</w:t>
      </w:r>
      <w:r>
        <w:rPr>
          <w:rFonts w:ascii="宋体" w:hAnsi="宋体"/>
        </w:rPr>
        <w:t>字</w:t>
      </w:r>
      <w:r>
        <w:rPr>
          <w:rFonts w:hint="eastAsia" w:ascii="宋体" w:hAnsi="宋体"/>
        </w:rPr>
        <w:t>或</w:t>
      </w:r>
      <w:r>
        <w:rPr>
          <w:rFonts w:ascii="宋体" w:hAnsi="宋体"/>
        </w:rPr>
        <w:t>盖章</w:t>
      </w:r>
      <w:r>
        <w:rPr>
          <w:rFonts w:hint="eastAsia" w:ascii="宋体" w:hAnsi="宋体"/>
        </w:rPr>
        <w:t>）</w:t>
      </w:r>
      <w:r>
        <w:rPr>
          <w:rFonts w:ascii="宋体" w:hAnsi="宋体"/>
          <w:spacing w:val="-3"/>
        </w:rPr>
        <w:t>：</w:t>
      </w:r>
      <w:r>
        <w:rPr>
          <w:rFonts w:hint="eastAsia" w:ascii="宋体" w:hAnsi="宋体"/>
          <w:spacing w:val="-3"/>
          <w:lang w:val="en-US" w:eastAsia="zh-CN"/>
        </w:rPr>
        <w:t>__________</w:t>
      </w:r>
    </w:p>
    <w:p>
      <w:pPr>
        <w:pStyle w:val="2"/>
        <w:tabs>
          <w:tab w:val="left" w:pos="1262"/>
          <w:tab w:val="left" w:pos="1788"/>
          <w:tab w:val="left" w:pos="2314"/>
        </w:tabs>
        <w:spacing w:before="29"/>
        <w:ind w:right="1053"/>
        <w:jc w:val="right"/>
        <w:rPr>
          <w:rFonts w:ascii="宋体" w:hAnsi="宋体"/>
        </w:rPr>
      </w:pPr>
      <w:r>
        <w:rPr>
          <w:rFonts w:ascii="宋体" w:hAnsi="宋体"/>
        </w:rPr>
        <w:t>日期</w:t>
      </w:r>
      <w:r>
        <w:rPr>
          <w:rFonts w:ascii="宋体" w:hAnsi="宋体"/>
          <w:spacing w:val="-2"/>
        </w:rPr>
        <w:t>：</w:t>
      </w:r>
      <w:r>
        <w:rPr>
          <w:rFonts w:ascii="宋体" w:hAnsi="宋体"/>
          <w:spacing w:val="-2"/>
          <w:u w:val="single" w:color="000000"/>
        </w:rPr>
        <w:tab/>
      </w:r>
      <w:r>
        <w:rPr>
          <w:rFonts w:ascii="宋体" w:hAnsi="宋体"/>
          <w:spacing w:val="-3"/>
        </w:rPr>
        <w:t>年</w:t>
      </w:r>
      <w:r>
        <w:rPr>
          <w:rFonts w:ascii="宋体" w:hAnsi="宋体"/>
          <w:spacing w:val="-3"/>
          <w:u w:val="single" w:color="000000"/>
        </w:rPr>
        <w:tab/>
      </w:r>
      <w:r>
        <w:rPr>
          <w:rFonts w:ascii="宋体" w:hAnsi="宋体"/>
        </w:rPr>
        <w:t>月</w:t>
      </w:r>
      <w:r>
        <w:rPr>
          <w:rFonts w:ascii="宋体" w:hAnsi="宋体"/>
          <w:u w:val="single" w:color="000000"/>
        </w:rPr>
        <w:tab/>
      </w:r>
      <w:r>
        <w:rPr>
          <w:rFonts w:ascii="宋体" w:hAnsi="宋体"/>
        </w:rPr>
        <w:t>日</w:t>
      </w:r>
    </w:p>
    <w:p>
      <w:pPr>
        <w:pStyle w:val="17"/>
        <w:spacing w:line="321" w:lineRule="exact"/>
        <w:ind w:left="218" w:firstLine="0"/>
        <w:rPr>
          <w:sz w:val="21"/>
          <w:szCs w:val="21"/>
          <w:lang w:eastAsia="zh-CN"/>
        </w:rPr>
      </w:pPr>
      <w:r>
        <w:rPr>
          <w:sz w:val="21"/>
          <w:szCs w:val="21"/>
          <w:lang w:eastAsia="zh-CN"/>
        </w:rPr>
        <w:t>（</w:t>
      </w:r>
      <w:r>
        <w:rPr>
          <w:lang w:eastAsia="zh-CN"/>
        </w:rPr>
        <w:t>备</w:t>
      </w:r>
      <w:r>
        <w:rPr>
          <w:spacing w:val="-4"/>
          <w:lang w:eastAsia="zh-CN"/>
        </w:rPr>
        <w:t>注</w:t>
      </w:r>
      <w:r>
        <w:rPr>
          <w:lang w:eastAsia="zh-CN"/>
        </w:rPr>
        <w:t>：</w:t>
      </w:r>
      <w:r>
        <w:rPr>
          <w:spacing w:val="-4"/>
          <w:lang w:eastAsia="zh-CN"/>
        </w:rPr>
        <w:t>表</w:t>
      </w:r>
      <w:r>
        <w:rPr>
          <w:lang w:eastAsia="zh-CN"/>
        </w:rPr>
        <w:t>格</w:t>
      </w:r>
      <w:r>
        <w:rPr>
          <w:spacing w:val="-4"/>
          <w:lang w:eastAsia="zh-CN"/>
        </w:rPr>
        <w:t>内</w:t>
      </w:r>
      <w:r>
        <w:rPr>
          <w:lang w:eastAsia="zh-CN"/>
        </w:rPr>
        <w:t>标</w:t>
      </w:r>
      <w:r>
        <w:rPr>
          <w:spacing w:val="-4"/>
          <w:lang w:eastAsia="zh-CN"/>
        </w:rPr>
        <w:t>“</w:t>
      </w:r>
      <w:r>
        <w:rPr>
          <w:rFonts w:hint="eastAsia" w:cs="微软雅黑"/>
          <w:lang w:eastAsia="zh-CN"/>
        </w:rPr>
        <w:t>„</w:t>
      </w:r>
      <w:r>
        <w:rPr>
          <w:rFonts w:hint="eastAsia" w:cs="微软雅黑"/>
          <w:spacing w:val="-2"/>
          <w:lang w:eastAsia="zh-CN"/>
        </w:rPr>
        <w:t>„</w:t>
      </w:r>
      <w:r>
        <w:rPr>
          <w:lang w:eastAsia="zh-CN"/>
        </w:rPr>
        <w:t>”的</w:t>
      </w:r>
      <w:r>
        <w:rPr>
          <w:spacing w:val="-4"/>
          <w:lang w:eastAsia="zh-CN"/>
        </w:rPr>
        <w:t>单</w:t>
      </w:r>
      <w:r>
        <w:rPr>
          <w:lang w:eastAsia="zh-CN"/>
        </w:rPr>
        <w:t>元</w:t>
      </w:r>
      <w:r>
        <w:rPr>
          <w:spacing w:val="-4"/>
          <w:lang w:eastAsia="zh-CN"/>
        </w:rPr>
        <w:t>格</w:t>
      </w:r>
      <w:r>
        <w:rPr>
          <w:lang w:eastAsia="zh-CN"/>
        </w:rPr>
        <w:t>行</w:t>
      </w:r>
      <w:r>
        <w:rPr>
          <w:spacing w:val="-4"/>
          <w:lang w:eastAsia="zh-CN"/>
        </w:rPr>
        <w:t>可</w:t>
      </w:r>
      <w:r>
        <w:rPr>
          <w:lang w:eastAsia="zh-CN"/>
        </w:rPr>
        <w:t>根</w:t>
      </w:r>
      <w:r>
        <w:rPr>
          <w:spacing w:val="-4"/>
          <w:lang w:eastAsia="zh-CN"/>
        </w:rPr>
        <w:t>据</w:t>
      </w:r>
      <w:r>
        <w:rPr>
          <w:lang w:eastAsia="zh-CN"/>
        </w:rPr>
        <w:t>需</w:t>
      </w:r>
      <w:r>
        <w:rPr>
          <w:spacing w:val="-4"/>
          <w:lang w:eastAsia="zh-CN"/>
        </w:rPr>
        <w:t>要</w:t>
      </w:r>
      <w:r>
        <w:rPr>
          <w:lang w:eastAsia="zh-CN"/>
        </w:rPr>
        <w:t>由填</w:t>
      </w:r>
      <w:r>
        <w:rPr>
          <w:spacing w:val="-4"/>
          <w:lang w:eastAsia="zh-CN"/>
        </w:rPr>
        <w:t>写</w:t>
      </w:r>
      <w:r>
        <w:rPr>
          <w:lang w:eastAsia="zh-CN"/>
        </w:rPr>
        <w:t>人</w:t>
      </w:r>
      <w:r>
        <w:rPr>
          <w:spacing w:val="-4"/>
          <w:lang w:eastAsia="zh-CN"/>
        </w:rPr>
        <w:t>自</w:t>
      </w:r>
      <w:r>
        <w:rPr>
          <w:lang w:eastAsia="zh-CN"/>
        </w:rPr>
        <w:t>行</w:t>
      </w:r>
      <w:r>
        <w:rPr>
          <w:spacing w:val="-4"/>
          <w:lang w:eastAsia="zh-CN"/>
        </w:rPr>
        <w:t>增</w:t>
      </w:r>
      <w:r>
        <w:rPr>
          <w:lang w:eastAsia="zh-CN"/>
        </w:rPr>
        <w:t>减</w:t>
      </w:r>
      <w:r>
        <w:rPr>
          <w:spacing w:val="-4"/>
          <w:lang w:eastAsia="zh-CN"/>
        </w:rPr>
        <w:t>相</w:t>
      </w:r>
      <w:r>
        <w:rPr>
          <w:lang w:eastAsia="zh-CN"/>
        </w:rPr>
        <w:t>应</w:t>
      </w:r>
      <w:r>
        <w:rPr>
          <w:spacing w:val="-4"/>
          <w:lang w:eastAsia="zh-CN"/>
        </w:rPr>
        <w:t>行</w:t>
      </w:r>
      <w:r>
        <w:rPr>
          <w:lang w:eastAsia="zh-CN"/>
        </w:rPr>
        <w:t>数</w:t>
      </w:r>
      <w:r>
        <w:rPr>
          <w:spacing w:val="-2"/>
          <w:lang w:eastAsia="zh-CN"/>
        </w:rPr>
        <w:t>。</w:t>
      </w:r>
      <w:r>
        <w:rPr>
          <w:sz w:val="21"/>
          <w:szCs w:val="21"/>
          <w:lang w:eastAsia="zh-CN"/>
        </w:rPr>
        <w:t>）</w:t>
      </w:r>
    </w:p>
    <w:p>
      <w:pPr>
        <w:autoSpaceDE w:val="0"/>
        <w:autoSpaceDN w:val="0"/>
        <w:adjustRightInd w:val="0"/>
        <w:snapToGrid w:val="0"/>
        <w:spacing w:line="360" w:lineRule="auto"/>
        <w:ind w:firstLine="565" w:firstLineChars="202"/>
        <w:jc w:val="center"/>
        <w:textAlignment w:val="bottom"/>
        <w:rPr>
          <w:rFonts w:hint="eastAsia" w:eastAsia="黑体" w:cs="黑体"/>
          <w:sz w:val="28"/>
          <w:szCs w:val="28"/>
        </w:rPr>
      </w:pPr>
    </w:p>
    <w:p>
      <w:pPr>
        <w:autoSpaceDE w:val="0"/>
        <w:autoSpaceDN w:val="0"/>
        <w:adjustRightInd w:val="0"/>
        <w:snapToGrid w:val="0"/>
        <w:spacing w:line="360" w:lineRule="auto"/>
        <w:ind w:firstLine="565" w:firstLineChars="202"/>
        <w:jc w:val="center"/>
        <w:textAlignment w:val="bottom"/>
        <w:rPr>
          <w:rFonts w:hint="eastAsia" w:eastAsia="黑体" w:cs="黑体"/>
          <w:sz w:val="28"/>
          <w:szCs w:val="28"/>
        </w:rPr>
      </w:pPr>
    </w:p>
    <w:p>
      <w:pPr>
        <w:autoSpaceDE w:val="0"/>
        <w:autoSpaceDN w:val="0"/>
        <w:adjustRightInd w:val="0"/>
        <w:snapToGrid w:val="0"/>
        <w:spacing w:line="360" w:lineRule="auto"/>
        <w:ind w:firstLine="565" w:firstLineChars="202"/>
        <w:jc w:val="center"/>
        <w:textAlignment w:val="bottom"/>
        <w:rPr>
          <w:rFonts w:hint="eastAsia" w:eastAsia="黑体" w:cs="黑体"/>
          <w:sz w:val="28"/>
          <w:szCs w:val="28"/>
        </w:rPr>
      </w:pPr>
    </w:p>
    <w:p>
      <w:pPr>
        <w:autoSpaceDE w:val="0"/>
        <w:autoSpaceDN w:val="0"/>
        <w:adjustRightInd w:val="0"/>
        <w:snapToGrid w:val="0"/>
        <w:spacing w:line="360" w:lineRule="auto"/>
        <w:ind w:firstLine="565" w:firstLineChars="202"/>
        <w:jc w:val="center"/>
        <w:textAlignment w:val="bottom"/>
      </w:pPr>
      <w:r>
        <w:rPr>
          <w:rFonts w:hint="eastAsia" w:eastAsia="黑体" w:cs="黑体"/>
          <w:sz w:val="28"/>
          <w:szCs w:val="28"/>
        </w:rPr>
        <w:t>（</w:t>
      </w:r>
      <w:r>
        <w:rPr>
          <w:rFonts w:hint="eastAsia" w:eastAsia="黑体" w:cs="黑体"/>
          <w:sz w:val="28"/>
          <w:szCs w:val="28"/>
          <w:lang w:val="en-US" w:eastAsia="zh-CN"/>
        </w:rPr>
        <w:t>四</w:t>
      </w:r>
      <w:r>
        <w:rPr>
          <w:rFonts w:hint="eastAsia" w:eastAsia="黑体" w:cs="黑体"/>
          <w:sz w:val="28"/>
          <w:szCs w:val="28"/>
        </w:rPr>
        <w:t>）信誉承诺书</w:t>
      </w:r>
    </w:p>
    <w:p>
      <w:pPr>
        <w:spacing w:line="360" w:lineRule="auto"/>
        <w:ind w:firstLine="200" w:firstLineChars="200"/>
        <w:jc w:val="center"/>
        <w:rPr>
          <w:rFonts w:ascii="宋体" w:eastAsia="Times New Roman"/>
          <w:sz w:val="10"/>
          <w:szCs w:val="10"/>
        </w:rPr>
      </w:pPr>
    </w:p>
    <w:p>
      <w:pPr>
        <w:spacing w:line="520" w:lineRule="exact"/>
        <w:rPr>
          <w:rFonts w:ascii="宋体" w:eastAsia="Times New Roman"/>
        </w:rPr>
      </w:pPr>
      <w:r>
        <w:rPr>
          <w:rFonts w:hint="eastAsia" w:ascii="宋体" w:hAnsi="宋体"/>
        </w:rPr>
        <w:t>杭州市地铁集团有限责任公司：</w:t>
      </w:r>
    </w:p>
    <w:p>
      <w:pPr>
        <w:spacing w:line="640" w:lineRule="exact"/>
        <w:ind w:firstLine="420" w:firstLineChars="200"/>
        <w:rPr>
          <w:rFonts w:hint="eastAsia" w:ascii="宋体" w:hAnsi="宋体"/>
        </w:rPr>
      </w:pPr>
      <w:r>
        <w:rPr>
          <w:rFonts w:hint="eastAsia" w:ascii="宋体" w:hAnsi="宋体"/>
        </w:rPr>
        <w:t>我公司参与（招标项目名称、编号）</w:t>
      </w:r>
      <w:r>
        <w:rPr>
          <w:rFonts w:hint="eastAsia" w:ascii="宋体" w:hAnsi="宋体"/>
          <w:lang w:val="en-US" w:eastAsia="zh-CN"/>
        </w:rPr>
        <w:t>遴选</w:t>
      </w:r>
      <w:r>
        <w:rPr>
          <w:rFonts w:hint="eastAsia" w:ascii="宋体" w:hAnsi="宋体"/>
        </w:rPr>
        <w:t>，本公司郑重声明，我方参加本项目国有企业采购活动前三年内无重大违法记录，未被行业监管部门处以停止从事相关业务的处罚期间，符合文件规定的</w:t>
      </w:r>
      <w:r>
        <w:rPr>
          <w:rFonts w:hint="eastAsia" w:ascii="宋体" w:hAnsi="宋体"/>
          <w:lang w:val="en-US" w:eastAsia="zh-CN"/>
        </w:rPr>
        <w:t>竞标</w:t>
      </w:r>
      <w:r>
        <w:rPr>
          <w:rFonts w:hint="eastAsia" w:ascii="宋体" w:hAnsi="宋体"/>
        </w:rPr>
        <w:t>人资格条件。若贵公司在本项目采购过程中发现我方参加本项目国有企业采购活动前三年内有以上情况，我公司将无条件退出本项目的</w:t>
      </w:r>
      <w:r>
        <w:rPr>
          <w:rFonts w:hint="eastAsia" w:ascii="宋体" w:hAnsi="宋体"/>
          <w:lang w:val="en-US" w:eastAsia="zh-CN"/>
        </w:rPr>
        <w:t>遴选</w:t>
      </w:r>
      <w:r>
        <w:rPr>
          <w:rFonts w:hint="eastAsia" w:ascii="宋体" w:hAnsi="宋体"/>
        </w:rPr>
        <w:t xml:space="preserve">，并承担因引起的一切后果。我方对此声明负全部法律责任。 </w:t>
      </w:r>
    </w:p>
    <w:p>
      <w:pPr>
        <w:spacing w:line="640" w:lineRule="exact"/>
        <w:ind w:firstLine="420" w:firstLineChars="200"/>
        <w:rPr>
          <w:rFonts w:ascii="宋体" w:eastAsia="Times New Roman"/>
        </w:rPr>
      </w:pPr>
      <w:r>
        <w:rPr>
          <w:rFonts w:hint="eastAsia" w:ascii="宋体" w:hAnsi="宋体"/>
        </w:rPr>
        <w:t xml:space="preserve">特此声明  </w:t>
      </w:r>
      <w:r>
        <w:rPr>
          <w:rFonts w:hint="eastAsia" w:ascii="宋体" w:hAnsi="宋体"/>
          <w:lang w:eastAsia="zh-CN"/>
        </w:rPr>
        <w:t>。</w:t>
      </w:r>
    </w:p>
    <w:p>
      <w:pPr>
        <w:spacing w:line="640" w:lineRule="exact"/>
        <w:ind w:firstLine="420" w:firstLineChars="200"/>
        <w:rPr>
          <w:rFonts w:ascii="宋体" w:eastAsia="Times New Roman"/>
        </w:rPr>
      </w:pPr>
    </w:p>
    <w:p>
      <w:pPr>
        <w:tabs>
          <w:tab w:val="left" w:pos="7480"/>
        </w:tabs>
        <w:spacing w:line="480" w:lineRule="exact"/>
        <w:jc w:val="right"/>
        <w:rPr>
          <w:rFonts w:ascii="宋体" w:hAnsi="宋体"/>
        </w:rPr>
      </w:pPr>
      <w:r>
        <w:rPr>
          <w:rFonts w:ascii="宋体" w:hAnsi="宋体"/>
        </w:rPr>
        <w:t xml:space="preserve">                          </w:t>
      </w:r>
      <w:r>
        <w:rPr>
          <w:rFonts w:hint="eastAsia" w:ascii="宋体" w:hAnsi="宋体"/>
        </w:rPr>
        <w:t>竞标人：（盖公章）</w:t>
      </w:r>
      <w:r>
        <w:rPr>
          <w:rFonts w:ascii="宋体" w:hAnsi="宋体"/>
        </w:rPr>
        <w:t xml:space="preserve"> </w:t>
      </w:r>
    </w:p>
    <w:p>
      <w:pPr>
        <w:tabs>
          <w:tab w:val="left" w:pos="7480"/>
        </w:tabs>
        <w:spacing w:line="480" w:lineRule="exact"/>
        <w:jc w:val="right"/>
        <w:rPr>
          <w:rFonts w:ascii="宋体" w:hAnsi="宋体"/>
        </w:rPr>
      </w:pPr>
    </w:p>
    <w:p>
      <w:pPr>
        <w:tabs>
          <w:tab w:val="left" w:pos="7480"/>
        </w:tabs>
        <w:spacing w:line="480" w:lineRule="exact"/>
        <w:ind w:firstLine="3150" w:firstLineChars="1500"/>
        <w:jc w:val="right"/>
        <w:rPr>
          <w:rFonts w:ascii="宋体" w:hAnsi="宋体"/>
        </w:rPr>
      </w:pPr>
      <w:r>
        <w:rPr>
          <w:rFonts w:hint="eastAsia" w:hAnsi="宋体"/>
        </w:rPr>
        <w:t>法定人代表人（或委托代理人）</w:t>
      </w:r>
      <w:r>
        <w:rPr>
          <w:rFonts w:hint="eastAsia" w:ascii="宋体" w:hAnsi="宋体"/>
        </w:rPr>
        <w:t>：（签字或盖章）</w:t>
      </w:r>
      <w:r>
        <w:rPr>
          <w:rFonts w:ascii="宋体" w:hAnsi="宋体"/>
        </w:rPr>
        <w:t xml:space="preserve"> </w:t>
      </w:r>
    </w:p>
    <w:p>
      <w:pPr>
        <w:tabs>
          <w:tab w:val="left" w:pos="7480"/>
        </w:tabs>
        <w:spacing w:line="480" w:lineRule="exact"/>
        <w:rPr>
          <w:rFonts w:ascii="宋体" w:hAnsi="宋体"/>
        </w:rPr>
      </w:pPr>
      <w:r>
        <w:rPr>
          <w:rFonts w:ascii="宋体" w:hAnsi="宋体"/>
        </w:rPr>
        <w:t xml:space="preserve">                              </w:t>
      </w:r>
    </w:p>
    <w:p>
      <w:pPr>
        <w:spacing w:line="440" w:lineRule="exact"/>
        <w:jc w:val="right"/>
        <w:rPr>
          <w:rFonts w:eastAsia="Times New Roman"/>
        </w:rPr>
      </w:pPr>
      <w:r>
        <w:rPr>
          <w:rFonts w:hint="eastAsia" w:ascii="宋体" w:hAnsi="宋体"/>
        </w:rPr>
        <w:t>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spacing w:line="440" w:lineRule="exact"/>
        <w:jc w:val="center"/>
        <w:rPr>
          <w:b/>
          <w:szCs w:val="21"/>
        </w:rPr>
      </w:pPr>
      <w:r>
        <w:rPr>
          <w:rFonts w:eastAsia="Times New Roman"/>
        </w:rPr>
        <w:br w:type="page"/>
      </w:r>
      <w:r>
        <w:rPr>
          <w:rFonts w:hint="eastAsia" w:eastAsia="黑体" w:cs="黑体"/>
          <w:sz w:val="32"/>
          <w:szCs w:val="32"/>
        </w:rPr>
        <w:t>六、竞标人提供的评审打分资料一览表</w:t>
      </w:r>
    </w:p>
    <w:p>
      <w:pPr>
        <w:pStyle w:val="14"/>
        <w:adjustRightInd w:val="0"/>
        <w:snapToGrid w:val="0"/>
        <w:ind w:firstLine="100"/>
        <w:rPr>
          <w:b/>
          <w:szCs w:val="21"/>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609"/>
        <w:gridCol w:w="1277"/>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jc w:val="center"/>
              <w:rPr>
                <w:szCs w:val="21"/>
              </w:rPr>
            </w:pPr>
            <w:r>
              <w:rPr>
                <w:rFonts w:hint="eastAsia"/>
                <w:szCs w:val="21"/>
              </w:rPr>
              <w:t>序号</w:t>
            </w:r>
          </w:p>
        </w:tc>
        <w:tc>
          <w:tcPr>
            <w:tcW w:w="4609" w:type="dxa"/>
            <w:tcBorders>
              <w:top w:val="single" w:color="auto" w:sz="4" w:space="0"/>
              <w:left w:val="single" w:color="auto" w:sz="4" w:space="0"/>
              <w:bottom w:val="single" w:color="auto" w:sz="4" w:space="0"/>
              <w:right w:val="single" w:color="auto" w:sz="4" w:space="0"/>
            </w:tcBorders>
            <w:vAlign w:val="center"/>
          </w:tcPr>
          <w:p>
            <w:pPr>
              <w:pStyle w:val="14"/>
              <w:jc w:val="center"/>
              <w:rPr>
                <w:szCs w:val="21"/>
              </w:rPr>
            </w:pPr>
            <w:r>
              <w:rPr>
                <w:rFonts w:hint="eastAsia"/>
                <w:szCs w:val="21"/>
              </w:rPr>
              <w:t>资料名称</w:t>
            </w:r>
          </w:p>
        </w:tc>
        <w:tc>
          <w:tcPr>
            <w:tcW w:w="1277" w:type="dxa"/>
            <w:tcBorders>
              <w:top w:val="single" w:color="auto" w:sz="4" w:space="0"/>
              <w:left w:val="single" w:color="auto" w:sz="4" w:space="0"/>
              <w:bottom w:val="single" w:color="auto" w:sz="4" w:space="0"/>
              <w:right w:val="single" w:color="auto" w:sz="4" w:space="0"/>
            </w:tcBorders>
            <w:vAlign w:val="center"/>
          </w:tcPr>
          <w:p>
            <w:pPr>
              <w:pStyle w:val="14"/>
              <w:jc w:val="center"/>
              <w:rPr>
                <w:szCs w:val="21"/>
              </w:rPr>
            </w:pPr>
            <w:r>
              <w:rPr>
                <w:rFonts w:hint="eastAsia"/>
                <w:szCs w:val="21"/>
              </w:rPr>
              <w:t>共</w:t>
            </w:r>
            <w:r>
              <w:rPr>
                <w:szCs w:val="21"/>
              </w:rPr>
              <w:t xml:space="preserve"> </w:t>
            </w:r>
            <w:r>
              <w:rPr>
                <w:rFonts w:hint="eastAsia"/>
                <w:szCs w:val="21"/>
              </w:rPr>
              <w:t>页</w:t>
            </w:r>
          </w:p>
        </w:tc>
        <w:tc>
          <w:tcPr>
            <w:tcW w:w="1563" w:type="dxa"/>
            <w:tcBorders>
              <w:top w:val="single" w:color="auto" w:sz="4" w:space="0"/>
              <w:left w:val="single" w:color="auto" w:sz="4" w:space="0"/>
              <w:bottom w:val="single" w:color="auto" w:sz="4" w:space="0"/>
              <w:right w:val="single" w:color="auto" w:sz="4" w:space="0"/>
            </w:tcBorders>
            <w:vAlign w:val="center"/>
          </w:tcPr>
          <w:p>
            <w:pPr>
              <w:pStyle w:val="14"/>
              <w:jc w:val="center"/>
              <w:rPr>
                <w:szCs w:val="21"/>
              </w:rPr>
            </w:pPr>
            <w:r>
              <w:rPr>
                <w:rFonts w:hint="eastAsia"/>
                <w:szCs w:val="21"/>
              </w:rPr>
              <w:t>备</w:t>
            </w:r>
            <w:r>
              <w:rPr>
                <w:szCs w:val="21"/>
              </w:rPr>
              <w:t xml:space="preserve">  </w:t>
            </w:r>
            <w:r>
              <w:rPr>
                <w:rFonts w:hint="eastAsia"/>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07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4609"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40" w:lineRule="exact"/>
              <w:jc w:val="center"/>
              <w:rPr>
                <w:szCs w:val="21"/>
              </w:rPr>
            </w:pPr>
          </w:p>
        </w:tc>
      </w:tr>
    </w:tbl>
    <w:p>
      <w:pPr>
        <w:pStyle w:val="14"/>
        <w:adjustRightInd w:val="0"/>
        <w:snapToGrid w:val="0"/>
        <w:ind w:firstLine="280"/>
        <w:jc w:val="left"/>
        <w:rPr>
          <w:szCs w:val="21"/>
        </w:rPr>
      </w:pPr>
      <w:r>
        <w:rPr>
          <w:rFonts w:hint="eastAsia"/>
          <w:szCs w:val="21"/>
        </w:rPr>
        <w:t>注：本表请按</w:t>
      </w:r>
      <w:r>
        <w:rPr>
          <w:rFonts w:hint="eastAsia" w:ascii="宋体" w:hAnsi="宋体"/>
        </w:rPr>
        <w:t>遴选文件评分细则内容填</w:t>
      </w:r>
      <w:r>
        <w:rPr>
          <w:rFonts w:hint="eastAsia"/>
          <w:szCs w:val="21"/>
        </w:rPr>
        <w:t>写。</w:t>
      </w:r>
    </w:p>
    <w:p>
      <w:pPr>
        <w:pStyle w:val="14"/>
        <w:adjustRightInd w:val="0"/>
        <w:snapToGrid w:val="0"/>
        <w:ind w:firstLine="280"/>
        <w:jc w:val="left"/>
        <w:rPr>
          <w:rFonts w:ascii="Times New Roman" w:hAnsi="Times New Roman"/>
          <w:szCs w:val="21"/>
        </w:rPr>
      </w:pPr>
    </w:p>
    <w:p>
      <w:pPr>
        <w:pStyle w:val="14"/>
        <w:adjustRightInd w:val="0"/>
        <w:snapToGrid w:val="0"/>
        <w:ind w:firstLine="280"/>
        <w:jc w:val="center"/>
        <w:rPr>
          <w:szCs w:val="21"/>
        </w:rPr>
      </w:pPr>
      <w:r>
        <w:rPr>
          <w:szCs w:val="21"/>
        </w:rPr>
        <w:t xml:space="preserve">                           </w:t>
      </w:r>
    </w:p>
    <w:p>
      <w:pPr>
        <w:pStyle w:val="14"/>
        <w:adjustRightInd w:val="0"/>
        <w:snapToGrid w:val="0"/>
        <w:ind w:firstLine="280"/>
        <w:jc w:val="center"/>
        <w:rPr>
          <w:szCs w:val="21"/>
        </w:rPr>
      </w:pPr>
    </w:p>
    <w:p>
      <w:pPr>
        <w:ind w:firstLine="424" w:firstLineChars="202"/>
        <w:jc w:val="left"/>
        <w:rPr>
          <w:rFonts w:eastAsia="Times New Roman"/>
        </w:rPr>
      </w:pPr>
      <w:r>
        <w:rPr>
          <w:rFonts w:hint="eastAsia"/>
        </w:rPr>
        <w:t>竞标人：（盖公章）</w:t>
      </w:r>
    </w:p>
    <w:p>
      <w:pPr>
        <w:pStyle w:val="4"/>
        <w:spacing w:line="360" w:lineRule="auto"/>
        <w:ind w:firstLine="424" w:firstLineChars="202"/>
        <w:rPr>
          <w:rFonts w:ascii="Times New Roman"/>
          <w:sz w:val="21"/>
          <w:szCs w:val="21"/>
        </w:rPr>
      </w:pPr>
    </w:p>
    <w:p>
      <w:pPr>
        <w:pStyle w:val="4"/>
        <w:spacing w:line="360" w:lineRule="auto"/>
        <w:ind w:firstLine="424" w:firstLineChars="202"/>
        <w:rPr>
          <w:rFonts w:hAnsi="宋体"/>
          <w:sz w:val="21"/>
          <w:szCs w:val="21"/>
        </w:rPr>
      </w:pPr>
      <w:r>
        <w:rPr>
          <w:rFonts w:hint="eastAsia" w:hAnsi="宋体"/>
          <w:sz w:val="21"/>
          <w:szCs w:val="21"/>
        </w:rPr>
        <w:t>法定代表人（或委托代理人）：（签字或盖章）</w:t>
      </w:r>
    </w:p>
    <w:p>
      <w:pPr>
        <w:ind w:firstLine="424" w:firstLineChars="202"/>
        <w:jc w:val="left"/>
        <w:rPr>
          <w:rFonts w:eastAsia="Times New Roman"/>
        </w:rPr>
      </w:pPr>
    </w:p>
    <w:p>
      <w:pPr>
        <w:ind w:firstLine="424" w:firstLineChars="202"/>
        <w:jc w:val="left"/>
        <w:rPr>
          <w:rFonts w:eastAsia="Times New Roman"/>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spacing w:line="440" w:lineRule="exact"/>
        <w:rPr>
          <w:rFonts w:asciiTheme="majorEastAsia" w:hAnsiTheme="majorEastAsia" w:eastAsiaTheme="majorEastAsia"/>
          <w:b/>
          <w:sz w:val="32"/>
          <w:szCs w:val="32"/>
        </w:rPr>
      </w:pPr>
      <w:r>
        <w:rPr>
          <w:rFonts w:eastAsia="Times New Roman"/>
          <w:szCs w:val="21"/>
        </w:rPr>
        <w:br w:type="page"/>
      </w:r>
    </w:p>
    <w:p>
      <w:pPr>
        <w:spacing w:line="440" w:lineRule="exact"/>
        <w:jc w:val="center"/>
        <w:rPr>
          <w:rFonts w:hint="eastAsia" w:eastAsia="黑体" w:cs="黑体"/>
          <w:sz w:val="32"/>
          <w:szCs w:val="32"/>
        </w:rPr>
      </w:pPr>
      <w:r>
        <w:rPr>
          <w:rFonts w:hint="eastAsia" w:eastAsia="黑体" w:cs="黑体"/>
          <w:sz w:val="32"/>
          <w:szCs w:val="32"/>
          <w:lang w:val="en-US" w:eastAsia="zh-CN"/>
        </w:rPr>
        <w:t>七、</w:t>
      </w:r>
      <w:r>
        <w:rPr>
          <w:rFonts w:hint="eastAsia" w:eastAsia="黑体" w:cs="黑体"/>
          <w:sz w:val="32"/>
          <w:szCs w:val="32"/>
        </w:rPr>
        <w:t>廉政承诺书</w:t>
      </w:r>
    </w:p>
    <w:p>
      <w:pPr>
        <w:spacing w:line="440" w:lineRule="exact"/>
        <w:ind w:firstLine="420" w:firstLineChars="200"/>
        <w:rPr>
          <w:rFonts w:hint="eastAsia" w:ascii="宋体" w:hAnsi="宋体"/>
        </w:rPr>
      </w:pPr>
    </w:p>
    <w:p>
      <w:pPr>
        <w:spacing w:line="440" w:lineRule="exact"/>
        <w:ind w:firstLine="420" w:firstLineChars="200"/>
        <w:rPr>
          <w:rFonts w:hint="eastAsia" w:ascii="宋体" w:hAnsi="宋体"/>
        </w:rPr>
      </w:pPr>
      <w:r>
        <w:rPr>
          <w:rFonts w:hint="eastAsia" w:ascii="宋体" w:hAnsi="宋体"/>
          <w:lang w:eastAsia="zh-CN"/>
        </w:rPr>
        <w:t>杭州市地铁集团有限责任公司</w:t>
      </w:r>
      <w:r>
        <w:rPr>
          <w:rFonts w:hint="eastAsia" w:ascii="宋体" w:hAnsi="宋体"/>
        </w:rPr>
        <w:t>：</w:t>
      </w:r>
    </w:p>
    <w:p>
      <w:pPr>
        <w:spacing w:line="440" w:lineRule="exact"/>
        <w:ind w:firstLine="420" w:firstLineChars="200"/>
        <w:rPr>
          <w:rFonts w:hint="eastAsia" w:ascii="宋体" w:hAnsi="宋体"/>
        </w:rPr>
      </w:pPr>
      <w:r>
        <w:rPr>
          <w:rFonts w:hint="eastAsia" w:ascii="宋体" w:hAnsi="宋体"/>
        </w:rPr>
        <w:t xml:space="preserve">    我单位响应你单位项目</w:t>
      </w:r>
      <w:r>
        <w:rPr>
          <w:rFonts w:hint="eastAsia" w:ascii="宋体" w:hAnsi="宋体"/>
          <w:lang w:val="en-US" w:eastAsia="zh-CN"/>
        </w:rPr>
        <w:t>遴选</w:t>
      </w:r>
      <w:r>
        <w:rPr>
          <w:rFonts w:hint="eastAsia" w:ascii="宋体" w:hAnsi="宋体"/>
        </w:rPr>
        <w:t>要求参加</w:t>
      </w:r>
      <w:r>
        <w:rPr>
          <w:rFonts w:hint="eastAsia" w:ascii="宋体" w:hAnsi="宋体"/>
          <w:lang w:val="en-US" w:eastAsia="zh-CN"/>
        </w:rPr>
        <w:t>遴选</w:t>
      </w:r>
      <w:r>
        <w:rPr>
          <w:rFonts w:hint="eastAsia" w:ascii="宋体" w:hAnsi="宋体"/>
        </w:rPr>
        <w:t>。在此次</w:t>
      </w:r>
      <w:r>
        <w:rPr>
          <w:rFonts w:hint="eastAsia" w:ascii="宋体" w:hAnsi="宋体"/>
          <w:lang w:val="en-US" w:eastAsia="zh-CN"/>
        </w:rPr>
        <w:t>遴选</w:t>
      </w:r>
      <w:r>
        <w:rPr>
          <w:rFonts w:hint="eastAsia" w:ascii="宋体" w:hAnsi="宋体"/>
        </w:rPr>
        <w:t>过程中，我们将严格遵守国家法规和公安机关纪律要求，并郑重承诺：</w:t>
      </w:r>
    </w:p>
    <w:p>
      <w:pPr>
        <w:spacing w:line="440" w:lineRule="exact"/>
        <w:ind w:firstLine="420" w:firstLineChars="200"/>
        <w:rPr>
          <w:rFonts w:hint="eastAsia" w:ascii="宋体" w:hAnsi="宋体"/>
        </w:rPr>
      </w:pPr>
      <w:r>
        <w:rPr>
          <w:rFonts w:hint="eastAsia" w:ascii="宋体" w:hAnsi="宋体"/>
        </w:rPr>
        <w:t xml:space="preserve">    一、不向项目有关人员及部门赠送礼金礼物、有价证券、回扣以及中介费、介绍费、咨询费等好处费；</w:t>
      </w:r>
    </w:p>
    <w:p>
      <w:pPr>
        <w:spacing w:line="440" w:lineRule="exact"/>
        <w:ind w:firstLine="420" w:firstLineChars="200"/>
        <w:rPr>
          <w:rFonts w:hint="eastAsia" w:ascii="宋体" w:hAnsi="宋体"/>
        </w:rPr>
      </w:pPr>
      <w:r>
        <w:rPr>
          <w:rFonts w:hint="eastAsia" w:ascii="宋体" w:hAnsi="宋体"/>
        </w:rPr>
        <w:t xml:space="preserve">    二、不为项目有关人员及部门报销应由你方单位或个人支付的费用；</w:t>
      </w:r>
    </w:p>
    <w:p>
      <w:pPr>
        <w:spacing w:line="440" w:lineRule="exact"/>
        <w:ind w:firstLine="420" w:firstLineChars="200"/>
        <w:rPr>
          <w:rFonts w:hint="eastAsia" w:ascii="宋体" w:hAnsi="宋体"/>
        </w:rPr>
      </w:pPr>
      <w:r>
        <w:rPr>
          <w:rFonts w:hint="eastAsia" w:ascii="宋体" w:hAnsi="宋体"/>
        </w:rPr>
        <w:t xml:space="preserve">    三、不向项目有关人员及部门提供有可能影响公正执行公务的宴请和健身娱乐等活动；</w:t>
      </w:r>
    </w:p>
    <w:p>
      <w:pPr>
        <w:spacing w:line="440" w:lineRule="exact"/>
        <w:ind w:firstLine="420" w:firstLineChars="200"/>
        <w:rPr>
          <w:rFonts w:hint="eastAsia" w:ascii="宋体" w:hAnsi="宋体"/>
        </w:rPr>
      </w:pPr>
      <w:r>
        <w:rPr>
          <w:rFonts w:hint="eastAsia" w:ascii="宋体" w:hAnsi="宋体"/>
        </w:rPr>
        <w:t xml:space="preserve">    四、不为项目有关人员及部门出国（境）、旅游等提供方便；</w:t>
      </w:r>
    </w:p>
    <w:p>
      <w:pPr>
        <w:spacing w:line="440" w:lineRule="exact"/>
        <w:ind w:firstLine="420" w:firstLineChars="200"/>
        <w:rPr>
          <w:rFonts w:hint="eastAsia" w:ascii="宋体" w:hAnsi="宋体"/>
        </w:rPr>
      </w:pPr>
      <w:r>
        <w:rPr>
          <w:rFonts w:hint="eastAsia" w:ascii="宋体" w:hAnsi="宋体"/>
        </w:rPr>
        <w:t xml:space="preserve">    五、不为项目有关人员个人装修住房、婚丧嫁娶、配偶子女工作安排等提供好处； </w:t>
      </w:r>
    </w:p>
    <w:p>
      <w:pPr>
        <w:spacing w:line="440" w:lineRule="exact"/>
        <w:ind w:firstLine="420" w:firstLineChars="200"/>
        <w:rPr>
          <w:rFonts w:hint="eastAsia" w:ascii="宋体" w:hAnsi="宋体"/>
        </w:rPr>
      </w:pPr>
      <w:r>
        <w:rPr>
          <w:rFonts w:hint="eastAsia" w:ascii="宋体" w:hAnsi="宋体"/>
        </w:rPr>
        <w:t xml:space="preserve">    六、严格遵守招标投标法、合同法等法律，诚实守信，合法经营，坚决抵制各种违法违纪行为。</w:t>
      </w:r>
    </w:p>
    <w:p>
      <w:pPr>
        <w:spacing w:line="440" w:lineRule="exact"/>
        <w:ind w:firstLine="420" w:firstLineChars="200"/>
        <w:rPr>
          <w:rFonts w:hint="eastAsia" w:ascii="宋体" w:hAnsi="宋体"/>
        </w:rPr>
      </w:pPr>
      <w:r>
        <w:rPr>
          <w:rFonts w:hint="eastAsia" w:ascii="宋体" w:hAnsi="宋体"/>
        </w:rPr>
        <w:t xml:space="preserve">    如违反上述承诺，贵单位有权立即取消我单位</w:t>
      </w:r>
      <w:r>
        <w:rPr>
          <w:rFonts w:hint="eastAsia" w:ascii="宋体" w:hAnsi="宋体"/>
          <w:lang w:val="en-US" w:eastAsia="zh-CN"/>
        </w:rPr>
        <w:t>遴选</w:t>
      </w:r>
      <w:r>
        <w:rPr>
          <w:rFonts w:hint="eastAsia" w:ascii="宋体" w:hAnsi="宋体"/>
        </w:rPr>
        <w:t>资格，有权拒绝我单位在一定时期内进入你单位组织的其他经营活动，并通报政府采购监督部门。由此引起的相应损失均由我单位承担。</w:t>
      </w:r>
    </w:p>
    <w:p>
      <w:pPr>
        <w:autoSpaceDE w:val="0"/>
        <w:autoSpaceDN w:val="0"/>
        <w:adjustRightInd w:val="0"/>
        <w:rPr>
          <w:rFonts w:ascii="宋体" w:hAnsi="宋体" w:cs="宋体"/>
          <w:bCs/>
          <w:snapToGrid w:val="0"/>
          <w:kern w:val="0"/>
          <w:sz w:val="24"/>
        </w:rPr>
      </w:pPr>
    </w:p>
    <w:p>
      <w:pPr>
        <w:snapToGrid w:val="0"/>
        <w:ind w:left="420" w:leftChars="200" w:firstLine="480" w:firstLineChars="200"/>
        <w:rPr>
          <w:rFonts w:ascii="宋体" w:hAnsi="宋体"/>
          <w:snapToGrid w:val="0"/>
          <w:kern w:val="0"/>
          <w:sz w:val="24"/>
        </w:rPr>
      </w:pPr>
      <w:r>
        <w:rPr>
          <w:rFonts w:hint="eastAsia" w:ascii="宋体" w:hAnsi="宋体"/>
          <w:snapToGrid w:val="0"/>
          <w:kern w:val="0"/>
          <w:sz w:val="24"/>
        </w:rPr>
        <w:t xml:space="preserve"> </w:t>
      </w:r>
    </w:p>
    <w:p>
      <w:pPr>
        <w:snapToGrid w:val="0"/>
        <w:ind w:left="420" w:leftChars="200" w:firstLine="480" w:firstLineChars="200"/>
        <w:rPr>
          <w:rFonts w:ascii="宋体" w:hAnsi="宋体"/>
          <w:snapToGrid w:val="0"/>
          <w:kern w:val="0"/>
          <w:sz w:val="24"/>
        </w:rPr>
      </w:pPr>
    </w:p>
    <w:p>
      <w:pPr>
        <w:tabs>
          <w:tab w:val="left" w:pos="7480"/>
        </w:tabs>
        <w:spacing w:line="480" w:lineRule="exact"/>
        <w:jc w:val="right"/>
        <w:rPr>
          <w:rFonts w:ascii="宋体" w:hAnsi="宋体"/>
        </w:rPr>
      </w:pPr>
      <w:r>
        <w:rPr>
          <w:rFonts w:ascii="宋体" w:hAnsi="宋体"/>
        </w:rPr>
        <w:t xml:space="preserve">     </w:t>
      </w:r>
      <w:r>
        <w:rPr>
          <w:rFonts w:hint="eastAsia" w:ascii="宋体" w:hAnsi="宋体"/>
        </w:rPr>
        <w:t>竞标人：（盖公章）</w:t>
      </w:r>
      <w:r>
        <w:rPr>
          <w:rFonts w:ascii="宋体" w:hAnsi="宋体"/>
        </w:rPr>
        <w:t xml:space="preserve"> </w:t>
      </w:r>
    </w:p>
    <w:p>
      <w:pPr>
        <w:tabs>
          <w:tab w:val="left" w:pos="7480"/>
        </w:tabs>
        <w:spacing w:line="480" w:lineRule="exact"/>
        <w:jc w:val="right"/>
        <w:rPr>
          <w:rFonts w:ascii="宋体" w:hAnsi="宋体"/>
        </w:rPr>
      </w:pPr>
    </w:p>
    <w:p>
      <w:pPr>
        <w:tabs>
          <w:tab w:val="left" w:pos="7480"/>
        </w:tabs>
        <w:spacing w:line="480" w:lineRule="exact"/>
        <w:ind w:firstLine="3150" w:firstLineChars="1500"/>
        <w:jc w:val="right"/>
        <w:rPr>
          <w:rFonts w:ascii="宋体" w:hAnsi="宋体"/>
        </w:rPr>
      </w:pPr>
      <w:r>
        <w:rPr>
          <w:rFonts w:hint="eastAsia" w:hAnsi="宋体"/>
        </w:rPr>
        <w:t>法定人代表人（或委托代理人）</w:t>
      </w:r>
      <w:r>
        <w:rPr>
          <w:rFonts w:hint="eastAsia" w:ascii="宋体" w:hAnsi="宋体"/>
        </w:rPr>
        <w:t>：（签字或盖章）</w:t>
      </w:r>
      <w:r>
        <w:rPr>
          <w:rFonts w:ascii="宋体" w:hAnsi="宋体"/>
        </w:rPr>
        <w:t xml:space="preserve"> </w:t>
      </w:r>
    </w:p>
    <w:p>
      <w:pPr>
        <w:tabs>
          <w:tab w:val="left" w:pos="7480"/>
        </w:tabs>
        <w:spacing w:line="480" w:lineRule="exact"/>
        <w:rPr>
          <w:rFonts w:ascii="宋体" w:hAnsi="宋体"/>
        </w:rPr>
      </w:pPr>
      <w:r>
        <w:rPr>
          <w:rFonts w:ascii="宋体" w:hAnsi="宋体"/>
        </w:rPr>
        <w:t xml:space="preserve">                              </w:t>
      </w:r>
    </w:p>
    <w:p>
      <w:pPr>
        <w:spacing w:line="440" w:lineRule="exact"/>
        <w:jc w:val="right"/>
        <w:rPr>
          <w:rFonts w:eastAsia="Times New Roman"/>
        </w:rPr>
      </w:pPr>
      <w:r>
        <w:rPr>
          <w:rFonts w:hint="eastAsia" w:ascii="宋体" w:hAnsi="宋体"/>
        </w:rPr>
        <w:t>日期：</w:t>
      </w:r>
      <w:r>
        <w:rPr>
          <w:rFonts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rPr>
        <w:t>月</w:t>
      </w:r>
      <w:r>
        <w:rPr>
          <w:rFonts w:ascii="宋体" w:hAnsi="宋体"/>
          <w:u w:val="single"/>
        </w:rPr>
        <w:t xml:space="preserve">       </w:t>
      </w:r>
      <w:r>
        <w:rPr>
          <w:rFonts w:hint="eastAsia" w:ascii="宋体" w:hAnsi="宋体"/>
        </w:rPr>
        <w:t>日</w:t>
      </w:r>
    </w:p>
    <w:p>
      <w:pPr>
        <w:pStyle w:val="3"/>
        <w:ind w:left="0" w:leftChars="0" w:firstLine="0" w:firstLineChars="0"/>
        <w:rPr>
          <w:rFonts w:asciiTheme="majorEastAsia" w:hAnsiTheme="majorEastAsia" w:eastAsiaTheme="majorEastAsia"/>
          <w:b/>
          <w:sz w:val="32"/>
          <w:szCs w:val="32"/>
        </w:rPr>
      </w:pPr>
    </w:p>
    <w:p>
      <w:pPr>
        <w:pStyle w:val="3"/>
        <w:ind w:left="0" w:leftChars="0" w:firstLine="0" w:firstLineChars="0"/>
        <w:rPr>
          <w:rFonts w:asciiTheme="majorEastAsia" w:hAnsiTheme="majorEastAsia" w:eastAsiaTheme="majorEastAsia"/>
          <w:b/>
          <w:sz w:val="32"/>
          <w:szCs w:val="32"/>
        </w:rPr>
      </w:pPr>
    </w:p>
    <w:p>
      <w:pPr>
        <w:pStyle w:val="3"/>
        <w:ind w:left="0" w:leftChars="0" w:firstLine="0" w:firstLineChars="0"/>
        <w:rPr>
          <w:rFonts w:asciiTheme="majorEastAsia" w:hAnsiTheme="majorEastAsia" w:eastAsiaTheme="majorEastAsia"/>
          <w:b/>
          <w:sz w:val="32"/>
          <w:szCs w:val="32"/>
        </w:rPr>
      </w:pPr>
    </w:p>
    <w:p>
      <w:pPr>
        <w:pStyle w:val="3"/>
        <w:ind w:left="0" w:leftChars="0" w:firstLine="0" w:firstLineChars="0"/>
        <w:rPr>
          <w:rFonts w:asciiTheme="majorEastAsia" w:hAnsiTheme="majorEastAsia" w:eastAsiaTheme="majorEastAsia"/>
          <w:b/>
          <w:sz w:val="32"/>
          <w:szCs w:val="32"/>
        </w:rPr>
      </w:pPr>
    </w:p>
    <w:p>
      <w:pPr>
        <w:spacing w:line="440" w:lineRule="exact"/>
        <w:jc w:val="center"/>
        <w:rPr>
          <w:rFonts w:eastAsia="黑体" w:cs="黑体"/>
          <w:sz w:val="32"/>
          <w:szCs w:val="32"/>
        </w:rPr>
      </w:pPr>
      <w:r>
        <w:rPr>
          <w:rFonts w:hint="eastAsia" w:eastAsia="黑体" w:cs="黑体"/>
          <w:sz w:val="32"/>
          <w:szCs w:val="32"/>
          <w:lang w:val="en-US" w:eastAsia="zh-CN"/>
        </w:rPr>
        <w:t>八</w:t>
      </w:r>
      <w:r>
        <w:rPr>
          <w:rFonts w:hint="eastAsia" w:eastAsia="黑体" w:cs="黑体"/>
          <w:sz w:val="32"/>
          <w:szCs w:val="32"/>
        </w:rPr>
        <w:t>、竞标人认为有必要说明的其它内容</w:t>
      </w:r>
    </w:p>
    <w:p>
      <w:pPr>
        <w:spacing w:line="440" w:lineRule="exact"/>
        <w:jc w:val="center"/>
        <w:rPr>
          <w:rFonts w:eastAsia="黑体" w:cs="黑体"/>
          <w:sz w:val="32"/>
          <w:szCs w:val="32"/>
        </w:rPr>
      </w:pPr>
    </w:p>
    <w:p>
      <w:pPr>
        <w:pStyle w:val="3"/>
        <w:ind w:left="0" w:leftChars="0" w:firstLine="0" w:firstLineChars="0"/>
        <w:rPr>
          <w:rFonts w:asciiTheme="majorEastAsia" w:hAnsiTheme="majorEastAsia" w:eastAsiaTheme="majorEastAsia"/>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长城行楷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entury Gothic">
    <w:altName w:val="Yu Gothic UI"/>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41796"/>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18</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04226"/>
    <w:multiLevelType w:val="singleLevel"/>
    <w:tmpl w:val="64804226"/>
    <w:lvl w:ilvl="0" w:tentative="0">
      <w:start w:val="3"/>
      <w:numFmt w:val="chineseCounting"/>
      <w:suff w:val="nothing"/>
      <w:lvlText w:val="（%1）"/>
      <w:lvlJc w:val="left"/>
    </w:lvl>
  </w:abstractNum>
  <w:abstractNum w:abstractNumId="1">
    <w:nsid w:val="648961D8"/>
    <w:multiLevelType w:val="singleLevel"/>
    <w:tmpl w:val="648961D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92"/>
    <w:rsid w:val="00051652"/>
    <w:rsid w:val="000A35F9"/>
    <w:rsid w:val="00174651"/>
    <w:rsid w:val="0024013A"/>
    <w:rsid w:val="002B5B4B"/>
    <w:rsid w:val="00301899"/>
    <w:rsid w:val="003136CC"/>
    <w:rsid w:val="003146A4"/>
    <w:rsid w:val="00342F5F"/>
    <w:rsid w:val="003D495A"/>
    <w:rsid w:val="004055BA"/>
    <w:rsid w:val="0045788E"/>
    <w:rsid w:val="00465AD0"/>
    <w:rsid w:val="00493692"/>
    <w:rsid w:val="00496F6C"/>
    <w:rsid w:val="0049729F"/>
    <w:rsid w:val="004C2D96"/>
    <w:rsid w:val="0050574A"/>
    <w:rsid w:val="005767DE"/>
    <w:rsid w:val="00586F49"/>
    <w:rsid w:val="006B3158"/>
    <w:rsid w:val="006F1A72"/>
    <w:rsid w:val="0071797D"/>
    <w:rsid w:val="007228D6"/>
    <w:rsid w:val="007B5631"/>
    <w:rsid w:val="00862C7E"/>
    <w:rsid w:val="0088469D"/>
    <w:rsid w:val="008D72C1"/>
    <w:rsid w:val="008F6934"/>
    <w:rsid w:val="0090484F"/>
    <w:rsid w:val="009404EC"/>
    <w:rsid w:val="009922F5"/>
    <w:rsid w:val="00A44238"/>
    <w:rsid w:val="00B0556F"/>
    <w:rsid w:val="00B156C2"/>
    <w:rsid w:val="00B4024E"/>
    <w:rsid w:val="00BB4208"/>
    <w:rsid w:val="00BE00BD"/>
    <w:rsid w:val="00C0177B"/>
    <w:rsid w:val="00C601E9"/>
    <w:rsid w:val="00D55D12"/>
    <w:rsid w:val="00D70468"/>
    <w:rsid w:val="00DB37F7"/>
    <w:rsid w:val="00E03D6F"/>
    <w:rsid w:val="00EB54E7"/>
    <w:rsid w:val="00EB5B4D"/>
    <w:rsid w:val="00ED74F0"/>
    <w:rsid w:val="00F35AF4"/>
    <w:rsid w:val="00FF1B0D"/>
    <w:rsid w:val="02A816C5"/>
    <w:rsid w:val="08414A08"/>
    <w:rsid w:val="0EEC4C57"/>
    <w:rsid w:val="110A5766"/>
    <w:rsid w:val="112266AF"/>
    <w:rsid w:val="12AD2A52"/>
    <w:rsid w:val="145778C3"/>
    <w:rsid w:val="1458682D"/>
    <w:rsid w:val="15283811"/>
    <w:rsid w:val="15A550C5"/>
    <w:rsid w:val="19282345"/>
    <w:rsid w:val="1AFD32CE"/>
    <w:rsid w:val="1B201E6B"/>
    <w:rsid w:val="1B3E232E"/>
    <w:rsid w:val="1BB46D4A"/>
    <w:rsid w:val="1FDB7DD4"/>
    <w:rsid w:val="227305C0"/>
    <w:rsid w:val="27C05049"/>
    <w:rsid w:val="2A9D6D40"/>
    <w:rsid w:val="2E0D4F7E"/>
    <w:rsid w:val="33744F80"/>
    <w:rsid w:val="366A537B"/>
    <w:rsid w:val="380173F3"/>
    <w:rsid w:val="38AE17A7"/>
    <w:rsid w:val="3D4939E5"/>
    <w:rsid w:val="3D571613"/>
    <w:rsid w:val="3D7D51C0"/>
    <w:rsid w:val="42656D2C"/>
    <w:rsid w:val="42BA3EFF"/>
    <w:rsid w:val="433F281F"/>
    <w:rsid w:val="44C514AD"/>
    <w:rsid w:val="481C6F44"/>
    <w:rsid w:val="481F2E6B"/>
    <w:rsid w:val="485A43A7"/>
    <w:rsid w:val="49133C59"/>
    <w:rsid w:val="4C521003"/>
    <w:rsid w:val="52DF5B61"/>
    <w:rsid w:val="56212D71"/>
    <w:rsid w:val="594E2B95"/>
    <w:rsid w:val="59F54ADE"/>
    <w:rsid w:val="5BA80A39"/>
    <w:rsid w:val="5CEC1FE6"/>
    <w:rsid w:val="5F361282"/>
    <w:rsid w:val="5F7C6173"/>
    <w:rsid w:val="614633BB"/>
    <w:rsid w:val="66CA70BE"/>
    <w:rsid w:val="66D51D4E"/>
    <w:rsid w:val="67E83638"/>
    <w:rsid w:val="69864F74"/>
    <w:rsid w:val="6E5E2AEA"/>
    <w:rsid w:val="6EA02207"/>
    <w:rsid w:val="717C44DA"/>
    <w:rsid w:val="7328147E"/>
    <w:rsid w:val="738E51F8"/>
    <w:rsid w:val="7A614F94"/>
    <w:rsid w:val="7A7B4059"/>
    <w:rsid w:val="7AE5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4">
    <w:name w:val="Normal Indent"/>
    <w:basedOn w:val="1"/>
    <w:link w:val="12"/>
    <w:qFormat/>
    <w:uiPriority w:val="0"/>
    <w:pPr>
      <w:autoSpaceDE w:val="0"/>
      <w:autoSpaceDN w:val="0"/>
      <w:adjustRightInd w:val="0"/>
      <w:ind w:firstLine="420"/>
      <w:jc w:val="left"/>
    </w:pPr>
    <w:rPr>
      <w:rFonts w:ascii="宋体"/>
      <w:sz w:val="34"/>
    </w:rPr>
  </w:style>
  <w:style w:type="paragraph" w:styleId="5">
    <w:name w:val="Balloon Text"/>
    <w:basedOn w:val="1"/>
    <w:link w:val="15"/>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link w:val="7"/>
    <w:semiHidden/>
    <w:qFormat/>
    <w:uiPriority w:val="99"/>
    <w:rPr>
      <w:sz w:val="18"/>
      <w:szCs w:val="18"/>
    </w:rPr>
  </w:style>
  <w:style w:type="character" w:customStyle="1" w:styleId="11">
    <w:name w:val="页脚 Char"/>
    <w:basedOn w:val="8"/>
    <w:link w:val="6"/>
    <w:qFormat/>
    <w:uiPriority w:val="99"/>
    <w:rPr>
      <w:sz w:val="18"/>
      <w:szCs w:val="18"/>
    </w:rPr>
  </w:style>
  <w:style w:type="character" w:customStyle="1" w:styleId="12">
    <w:name w:val="正文缩进 Char"/>
    <w:link w:val="4"/>
    <w:qFormat/>
    <w:locked/>
    <w:uiPriority w:val="0"/>
    <w:rPr>
      <w:rFonts w:ascii="宋体"/>
      <w:sz w:val="34"/>
    </w:rPr>
  </w:style>
  <w:style w:type="paragraph" w:customStyle="1" w:styleId="1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3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批注框文本 Char"/>
    <w:basedOn w:val="8"/>
    <w:link w:val="5"/>
    <w:semiHidden/>
    <w:qFormat/>
    <w:uiPriority w:val="99"/>
    <w:rPr>
      <w:sz w:val="18"/>
      <w:szCs w:val="18"/>
    </w:rPr>
  </w:style>
  <w:style w:type="paragraph" w:customStyle="1" w:styleId="16">
    <w:name w:val="Table Paragraph"/>
    <w:basedOn w:val="1"/>
    <w:qFormat/>
    <w:uiPriority w:val="1"/>
    <w:pPr>
      <w:widowControl w:val="0"/>
      <w:autoSpaceDE w:val="0"/>
      <w:autoSpaceDN w:val="0"/>
      <w:spacing w:after="200" w:line="276" w:lineRule="auto"/>
    </w:pPr>
    <w:rPr>
      <w:rFonts w:ascii="宋体" w:hAnsi="宋体" w:cs="宋体"/>
      <w:kern w:val="0"/>
      <w:sz w:val="22"/>
      <w:szCs w:val="22"/>
      <w:lang w:val="zh-CN" w:bidi="zh-CN"/>
    </w:rPr>
  </w:style>
  <w:style w:type="paragraph" w:customStyle="1" w:styleId="17">
    <w:name w:val="标题 51"/>
    <w:basedOn w:val="1"/>
    <w:qFormat/>
    <w:uiPriority w:val="1"/>
    <w:pPr>
      <w:widowControl w:val="0"/>
      <w:spacing w:line="240" w:lineRule="auto"/>
      <w:ind w:left="725" w:hanging="567"/>
      <w:outlineLvl w:val="5"/>
    </w:pPr>
    <w:rPr>
      <w:rFonts w:ascii="宋体" w:hAnsi="宋体" w:cs="Times New Roman"/>
      <w:kern w:val="0"/>
      <w:sz w:val="22"/>
      <w:szCs w:val="22"/>
      <w:lang w:eastAsia="en-US"/>
    </w:rPr>
  </w:style>
  <w:style w:type="character" w:customStyle="1" w:styleId="18">
    <w:name w:val="font11"/>
    <w:basedOn w:val="8"/>
    <w:qFormat/>
    <w:uiPriority w:val="0"/>
    <w:rPr>
      <w:rFonts w:hint="eastAsia" w:ascii="宋体" w:hAnsi="宋体" w:eastAsia="宋体" w:cs="宋体"/>
      <w:color w:val="FF0000"/>
      <w:sz w:val="24"/>
      <w:szCs w:val="24"/>
      <w:u w:val="none"/>
    </w:rPr>
  </w:style>
  <w:style w:type="character" w:customStyle="1" w:styleId="19">
    <w:name w:val="font21"/>
    <w:basedOn w:val="8"/>
    <w:qFormat/>
    <w:uiPriority w:val="0"/>
    <w:rPr>
      <w:rFonts w:hint="eastAsia" w:ascii="宋体" w:hAnsi="宋体" w:eastAsia="宋体" w:cs="宋体"/>
      <w:color w:val="000000"/>
      <w:sz w:val="24"/>
      <w:szCs w:val="24"/>
      <w:u w:val="none"/>
    </w:rPr>
  </w:style>
  <w:style w:type="character" w:customStyle="1" w:styleId="20">
    <w:name w:val="font01"/>
    <w:basedOn w:val="8"/>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982</Words>
  <Characters>5602</Characters>
  <Lines>46</Lines>
  <Paragraphs>13</Paragraphs>
  <ScaleCrop>false</ScaleCrop>
  <LinksUpToDate>false</LinksUpToDate>
  <CharactersWithSpaces>6571</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2016-08-17T02:11:00Z</dcterms:created>
  <dc:creator>申杰</dc:creator>
  <cp:lastModifiedBy>聂川</cp:lastModifiedBy>
  <cp:lastPrinted>2023-06-20T02:24:00Z</cp:lastPrinted>
  <dcterms:modified xsi:type="dcterms:W3CDTF">2023-06-20T10:22:13Z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41A5BAABDF7D486BB7144F687A1589DE</vt:lpwstr>
  </property>
</Properties>
</file>